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120B" w:rsidRPr="00AD6508" w:rsidRDefault="0023120B" w:rsidP="0023120B">
      <w:pPr>
        <w:rPr>
          <w:b/>
          <w:sz w:val="32"/>
        </w:rPr>
      </w:pPr>
      <w:r w:rsidRPr="00AD6508">
        <w:rPr>
          <w:b/>
          <w:sz w:val="32"/>
        </w:rPr>
        <w:t>Concept of KM:</w:t>
      </w:r>
    </w:p>
    <w:p w:rsidR="0023120B" w:rsidRPr="0023120B" w:rsidRDefault="0023120B" w:rsidP="0023120B">
      <w:pPr>
        <w:rPr>
          <w:b/>
          <w:sz w:val="24"/>
        </w:rPr>
      </w:pPr>
      <w:r w:rsidRPr="0023120B">
        <w:rPr>
          <w:b/>
          <w:sz w:val="24"/>
        </w:rPr>
        <w:t>KM may be defined as follows:</w:t>
      </w:r>
    </w:p>
    <w:p w:rsidR="00241939" w:rsidRDefault="0023120B" w:rsidP="0023120B">
      <w:pPr>
        <w:rPr>
          <w:rFonts w:ascii="Times New Roman" w:hAnsi="Times New Roman" w:cs="Times New Roman"/>
          <w:sz w:val="26"/>
          <w:szCs w:val="26"/>
        </w:rPr>
      </w:pPr>
      <w:r w:rsidRPr="0023120B">
        <w:rPr>
          <w:rFonts w:ascii="Times New Roman" w:hAnsi="Times New Roman" w:cs="Times New Roman"/>
          <w:sz w:val="26"/>
          <w:szCs w:val="26"/>
        </w:rPr>
        <w:t>Knowledge management is a process of</w:t>
      </w:r>
    </w:p>
    <w:p w:rsidR="00241939" w:rsidRDefault="0023120B" w:rsidP="00241939">
      <w:pPr>
        <w:ind w:firstLine="720"/>
        <w:rPr>
          <w:rFonts w:ascii="Times New Roman" w:hAnsi="Times New Roman" w:cs="Times New Roman"/>
          <w:sz w:val="26"/>
          <w:szCs w:val="26"/>
        </w:rPr>
      </w:pPr>
      <w:r w:rsidRPr="0023120B">
        <w:rPr>
          <w:rFonts w:ascii="Times New Roman" w:hAnsi="Times New Roman" w:cs="Times New Roman"/>
          <w:sz w:val="26"/>
          <w:szCs w:val="26"/>
        </w:rPr>
        <w:t xml:space="preserve"> acquiring,</w:t>
      </w:r>
    </w:p>
    <w:p w:rsidR="00241939" w:rsidRDefault="0023120B" w:rsidP="00241939">
      <w:pPr>
        <w:ind w:left="720" w:firstLine="720"/>
        <w:rPr>
          <w:rFonts w:ascii="Times New Roman" w:hAnsi="Times New Roman" w:cs="Times New Roman"/>
          <w:sz w:val="26"/>
          <w:szCs w:val="26"/>
        </w:rPr>
      </w:pPr>
      <w:r w:rsidRPr="0023120B">
        <w:rPr>
          <w:rFonts w:ascii="Times New Roman" w:hAnsi="Times New Roman" w:cs="Times New Roman"/>
          <w:sz w:val="26"/>
          <w:szCs w:val="26"/>
        </w:rPr>
        <w:t xml:space="preserve"> generating,</w:t>
      </w:r>
    </w:p>
    <w:p w:rsidR="00241939" w:rsidRDefault="0023120B" w:rsidP="00241939">
      <w:pPr>
        <w:ind w:left="2160" w:firstLine="720"/>
        <w:rPr>
          <w:rFonts w:ascii="Times New Roman" w:hAnsi="Times New Roman" w:cs="Times New Roman"/>
          <w:sz w:val="26"/>
          <w:szCs w:val="26"/>
        </w:rPr>
      </w:pPr>
      <w:r w:rsidRPr="0023120B">
        <w:rPr>
          <w:rFonts w:ascii="Times New Roman" w:hAnsi="Times New Roman" w:cs="Times New Roman"/>
          <w:sz w:val="26"/>
          <w:szCs w:val="26"/>
        </w:rPr>
        <w:t xml:space="preserve"> accumulating </w:t>
      </w:r>
    </w:p>
    <w:p w:rsidR="00241939" w:rsidRDefault="0023120B" w:rsidP="00241939">
      <w:pPr>
        <w:ind w:left="2880" w:firstLine="720"/>
        <w:rPr>
          <w:rFonts w:ascii="Times New Roman" w:hAnsi="Times New Roman" w:cs="Times New Roman"/>
          <w:sz w:val="26"/>
          <w:szCs w:val="26"/>
        </w:rPr>
      </w:pPr>
      <w:r w:rsidRPr="0023120B">
        <w:rPr>
          <w:rFonts w:ascii="Times New Roman" w:hAnsi="Times New Roman" w:cs="Times New Roman"/>
          <w:sz w:val="26"/>
          <w:szCs w:val="26"/>
        </w:rPr>
        <w:t>and</w:t>
      </w:r>
    </w:p>
    <w:p w:rsidR="00241939" w:rsidRDefault="0023120B" w:rsidP="00241939">
      <w:pPr>
        <w:ind w:left="3600" w:firstLine="720"/>
        <w:rPr>
          <w:rFonts w:ascii="Times New Roman" w:hAnsi="Times New Roman" w:cs="Times New Roman"/>
          <w:sz w:val="26"/>
          <w:szCs w:val="26"/>
        </w:rPr>
      </w:pPr>
      <w:r w:rsidRPr="0023120B">
        <w:rPr>
          <w:rFonts w:ascii="Times New Roman" w:hAnsi="Times New Roman" w:cs="Times New Roman"/>
          <w:sz w:val="26"/>
          <w:szCs w:val="26"/>
        </w:rPr>
        <w:t xml:space="preserve"> using knowledge</w:t>
      </w:r>
    </w:p>
    <w:p w:rsidR="00357A36" w:rsidRDefault="0023120B" w:rsidP="00241939">
      <w:pPr>
        <w:rPr>
          <w:rFonts w:ascii="Times New Roman" w:hAnsi="Times New Roman" w:cs="Times New Roman"/>
          <w:sz w:val="26"/>
          <w:szCs w:val="26"/>
        </w:rPr>
      </w:pPr>
      <w:r w:rsidRPr="0023120B">
        <w:rPr>
          <w:rFonts w:ascii="Times New Roman" w:hAnsi="Times New Roman" w:cs="Times New Roman"/>
          <w:sz w:val="26"/>
          <w:szCs w:val="26"/>
        </w:rPr>
        <w:t xml:space="preserve"> for the benefit of the </w:t>
      </w:r>
      <w:r w:rsidR="00241939" w:rsidRPr="0023120B">
        <w:rPr>
          <w:rFonts w:ascii="Times New Roman" w:hAnsi="Times New Roman" w:cs="Times New Roman"/>
          <w:sz w:val="26"/>
          <w:szCs w:val="26"/>
        </w:rPr>
        <w:t>organization</w:t>
      </w:r>
      <w:r w:rsidRPr="0023120B">
        <w:rPr>
          <w:rFonts w:ascii="Times New Roman" w:hAnsi="Times New Roman" w:cs="Times New Roman"/>
          <w:sz w:val="26"/>
          <w:szCs w:val="26"/>
        </w:rPr>
        <w:t xml:space="preserve"> to enable it to gain a competitive edge for survival, growth and prosperity in a globalized competitive economy.</w:t>
      </w:r>
    </w:p>
    <w:p w:rsidR="00357A36" w:rsidRPr="00357A36" w:rsidRDefault="00357A36" w:rsidP="00357A36">
      <w:pPr>
        <w:shd w:val="clear" w:color="auto" w:fill="FFFFFF"/>
        <w:spacing w:after="0" w:line="480" w:lineRule="atLeast"/>
        <w:textAlignment w:val="baseline"/>
        <w:rPr>
          <w:rFonts w:ascii="Georgia" w:eastAsia="Times New Roman" w:hAnsi="Georgia" w:cs="Aharoni"/>
          <w:color w:val="424142"/>
          <w:sz w:val="30"/>
          <w:szCs w:val="30"/>
        </w:rPr>
      </w:pPr>
      <w:r w:rsidRPr="00357A36">
        <w:rPr>
          <w:rFonts w:ascii="Georgia" w:eastAsia="Times New Roman" w:hAnsi="Georgia" w:cs="Aharoni"/>
          <w:b/>
          <w:bCs/>
          <w:color w:val="424142"/>
          <w:sz w:val="30"/>
          <w:szCs w:val="30"/>
          <w:bdr w:val="none" w:sz="0" w:space="0" w:color="auto" w:frame="1"/>
        </w:rPr>
        <w:t>Point of comment:</w:t>
      </w:r>
    </w:p>
    <w:p w:rsidR="00357A36" w:rsidRPr="00357A36" w:rsidRDefault="00357A36" w:rsidP="007838BD">
      <w:pPr>
        <w:shd w:val="clear" w:color="auto" w:fill="FFFFFF"/>
        <w:spacing w:after="0" w:line="360" w:lineRule="auto"/>
        <w:textAlignment w:val="baseline"/>
        <w:rPr>
          <w:rFonts w:ascii="Times New Roman" w:hAnsi="Times New Roman" w:cs="Times New Roman"/>
          <w:sz w:val="26"/>
          <w:szCs w:val="26"/>
        </w:rPr>
      </w:pPr>
      <w:r w:rsidRPr="00357A36">
        <w:rPr>
          <w:rFonts w:ascii="Times New Roman" w:hAnsi="Times New Roman" w:cs="Times New Roman"/>
          <w:sz w:val="26"/>
          <w:szCs w:val="26"/>
        </w:rPr>
        <w:t>According to some management experts, notably Peter F. Drucker, KM is a bad term; in as much as knowledge cannot be managed.</w:t>
      </w:r>
    </w:p>
    <w:p w:rsidR="00357A36" w:rsidRPr="00357A36" w:rsidRDefault="00357A36" w:rsidP="007838BD">
      <w:pPr>
        <w:shd w:val="clear" w:color="auto" w:fill="FFFFFF"/>
        <w:spacing w:after="0" w:line="360" w:lineRule="auto"/>
        <w:textAlignment w:val="baseline"/>
        <w:rPr>
          <w:rFonts w:ascii="Times New Roman" w:hAnsi="Times New Roman" w:cs="Times New Roman"/>
          <w:sz w:val="26"/>
          <w:szCs w:val="26"/>
        </w:rPr>
      </w:pPr>
      <w:r w:rsidRPr="00357A36">
        <w:rPr>
          <w:rFonts w:ascii="Times New Roman" w:hAnsi="Times New Roman" w:cs="Times New Roman"/>
          <w:sz w:val="26"/>
          <w:szCs w:val="26"/>
        </w:rPr>
        <w:t>Rather, KM requires conditions for the emergence of a learning organization; which is necessary for generation, sharing and use of knowledge residing in the minds of people.</w:t>
      </w:r>
    </w:p>
    <w:p w:rsidR="00357A36" w:rsidRPr="00357A36" w:rsidRDefault="00357A36" w:rsidP="00357A36">
      <w:pPr>
        <w:shd w:val="clear" w:color="auto" w:fill="FFFFFF"/>
        <w:spacing w:after="0" w:line="360" w:lineRule="atLeast"/>
        <w:textAlignment w:val="baseline"/>
        <w:outlineLvl w:val="2"/>
        <w:rPr>
          <w:rFonts w:ascii="Georgia" w:eastAsia="Times New Roman" w:hAnsi="Georgia" w:cs="Times New Roman"/>
          <w:b/>
          <w:bCs/>
          <w:color w:val="000000"/>
          <w:sz w:val="33"/>
          <w:szCs w:val="33"/>
        </w:rPr>
      </w:pPr>
      <w:r w:rsidRPr="00357A36">
        <w:rPr>
          <w:rFonts w:ascii="Georgia" w:eastAsia="Times New Roman" w:hAnsi="Georgia" w:cs="Times New Roman"/>
          <w:b/>
          <w:bCs/>
          <w:color w:val="000000"/>
          <w:sz w:val="33"/>
          <w:szCs w:val="33"/>
          <w:bdr w:val="none" w:sz="0" w:space="0" w:color="auto" w:frame="1"/>
        </w:rPr>
        <w:t>Features of KM:</w:t>
      </w:r>
    </w:p>
    <w:p w:rsidR="00357A36" w:rsidRPr="00357A36" w:rsidRDefault="00357A36" w:rsidP="007838BD">
      <w:pPr>
        <w:shd w:val="clear" w:color="auto" w:fill="FFFFFF"/>
        <w:spacing w:after="0" w:line="360" w:lineRule="auto"/>
        <w:textAlignment w:val="baseline"/>
        <w:rPr>
          <w:rFonts w:ascii="Times New Roman" w:hAnsi="Times New Roman" w:cs="Times New Roman"/>
          <w:sz w:val="26"/>
          <w:szCs w:val="26"/>
        </w:rPr>
      </w:pPr>
      <w:r w:rsidRPr="00357A36">
        <w:rPr>
          <w:rFonts w:ascii="Times New Roman" w:hAnsi="Times New Roman" w:cs="Times New Roman"/>
          <w:sz w:val="26"/>
          <w:szCs w:val="26"/>
        </w:rPr>
        <w:t>Some salient features of KM are described below:</w:t>
      </w:r>
    </w:p>
    <w:p w:rsidR="000B717D" w:rsidRPr="000B717D" w:rsidRDefault="000B717D" w:rsidP="007838BD">
      <w:pPr>
        <w:spacing w:after="0" w:line="360" w:lineRule="auto"/>
        <w:rPr>
          <w:rFonts w:ascii="Times New Roman" w:hAnsi="Times New Roman" w:cs="Times New Roman"/>
          <w:sz w:val="26"/>
          <w:szCs w:val="26"/>
        </w:rPr>
      </w:pPr>
      <w:r w:rsidRPr="000B717D">
        <w:rPr>
          <w:rFonts w:ascii="Times New Roman" w:hAnsi="Times New Roman" w:cs="Times New Roman"/>
          <w:sz w:val="26"/>
          <w:szCs w:val="26"/>
        </w:rPr>
        <w:t>(i</w:t>
      </w:r>
      <w:r w:rsidRPr="0043529F">
        <w:rPr>
          <w:rFonts w:ascii="Times New Roman" w:hAnsi="Times New Roman" w:cs="Times New Roman"/>
          <w:b/>
          <w:sz w:val="26"/>
          <w:szCs w:val="26"/>
        </w:rPr>
        <w:t>) KM is a systematic process</w:t>
      </w:r>
      <w:r w:rsidRPr="000B717D">
        <w:rPr>
          <w:rFonts w:ascii="Times New Roman" w:hAnsi="Times New Roman" w:cs="Times New Roman"/>
          <w:sz w:val="26"/>
          <w:szCs w:val="26"/>
        </w:rPr>
        <w:t>; consisting of standardized procedures to collect, store, distribute and use knowledge. The essence of KM is to get right knowledge to right people, at the right time.</w:t>
      </w:r>
    </w:p>
    <w:p w:rsidR="000B717D" w:rsidRPr="000B717D" w:rsidRDefault="000B717D" w:rsidP="007838BD">
      <w:pPr>
        <w:spacing w:after="0" w:line="360" w:lineRule="auto"/>
        <w:rPr>
          <w:rFonts w:ascii="Times New Roman" w:hAnsi="Times New Roman" w:cs="Times New Roman"/>
          <w:sz w:val="26"/>
          <w:szCs w:val="26"/>
        </w:rPr>
      </w:pPr>
      <w:r w:rsidRPr="00AD6508">
        <w:rPr>
          <w:rFonts w:ascii="Times New Roman" w:hAnsi="Times New Roman" w:cs="Times New Roman"/>
          <w:b/>
          <w:sz w:val="26"/>
          <w:szCs w:val="26"/>
        </w:rPr>
        <w:t>(ii) Knowledge is of two types</w:t>
      </w:r>
      <w:r w:rsidRPr="000B717D">
        <w:rPr>
          <w:rFonts w:ascii="Times New Roman" w:hAnsi="Times New Roman" w:cs="Times New Roman"/>
          <w:sz w:val="26"/>
          <w:szCs w:val="26"/>
        </w:rPr>
        <w:t xml:space="preserve"> – explicit and implicit. Explicit knowledge is visible information available in literature, reports, patents, technical specifications, communication with customers, suppliers, competitors etc. It can be embedded in rules, systems, policies and procedures etc. of the </w:t>
      </w:r>
      <w:r w:rsidR="00AD6508" w:rsidRPr="000B717D">
        <w:rPr>
          <w:rFonts w:ascii="Times New Roman" w:hAnsi="Times New Roman" w:cs="Times New Roman"/>
          <w:sz w:val="26"/>
          <w:szCs w:val="26"/>
        </w:rPr>
        <w:t>organization</w:t>
      </w:r>
      <w:r w:rsidRPr="000B717D">
        <w:rPr>
          <w:rFonts w:ascii="Times New Roman" w:hAnsi="Times New Roman" w:cs="Times New Roman"/>
          <w:sz w:val="26"/>
          <w:szCs w:val="26"/>
        </w:rPr>
        <w:t>.</w:t>
      </w:r>
    </w:p>
    <w:p w:rsidR="000B717D" w:rsidRPr="000B717D" w:rsidRDefault="000B717D" w:rsidP="007838BD">
      <w:pPr>
        <w:spacing w:after="0" w:line="360" w:lineRule="auto"/>
        <w:rPr>
          <w:rFonts w:ascii="Times New Roman" w:hAnsi="Times New Roman" w:cs="Times New Roman"/>
          <w:sz w:val="26"/>
          <w:szCs w:val="26"/>
        </w:rPr>
      </w:pPr>
    </w:p>
    <w:p w:rsidR="000B717D" w:rsidRPr="000B717D" w:rsidRDefault="000B717D" w:rsidP="007838BD">
      <w:pPr>
        <w:spacing w:after="0" w:line="360" w:lineRule="auto"/>
        <w:rPr>
          <w:rFonts w:ascii="Times New Roman" w:hAnsi="Times New Roman" w:cs="Times New Roman"/>
          <w:sz w:val="26"/>
          <w:szCs w:val="26"/>
        </w:rPr>
      </w:pPr>
      <w:r w:rsidRPr="000B717D">
        <w:rPr>
          <w:rFonts w:ascii="Times New Roman" w:hAnsi="Times New Roman" w:cs="Times New Roman"/>
          <w:sz w:val="26"/>
          <w:szCs w:val="26"/>
        </w:rPr>
        <w:lastRenderedPageBreak/>
        <w:t>Tacit or implicit knowledge is personal knowledge residing in the minds of people as a result of their personal beliefs, values, perspectives and experience. There is a need for a learning organisation for enhancement, sharing and utilisation of tacit knowledge.</w:t>
      </w:r>
    </w:p>
    <w:p w:rsidR="000B717D" w:rsidRPr="000B717D" w:rsidRDefault="000B717D" w:rsidP="007838BD">
      <w:pPr>
        <w:spacing w:after="0" w:line="360" w:lineRule="auto"/>
        <w:rPr>
          <w:rFonts w:ascii="Times New Roman" w:hAnsi="Times New Roman" w:cs="Times New Roman"/>
          <w:sz w:val="26"/>
          <w:szCs w:val="26"/>
        </w:rPr>
      </w:pPr>
      <w:r w:rsidRPr="00AD6508">
        <w:rPr>
          <w:rFonts w:ascii="Times New Roman" w:hAnsi="Times New Roman" w:cs="Times New Roman"/>
          <w:b/>
          <w:sz w:val="26"/>
          <w:szCs w:val="26"/>
        </w:rPr>
        <w:t>(iii) KM is a continuous process</w:t>
      </w:r>
      <w:r w:rsidRPr="000B717D">
        <w:rPr>
          <w:rFonts w:ascii="Times New Roman" w:hAnsi="Times New Roman" w:cs="Times New Roman"/>
          <w:sz w:val="26"/>
          <w:szCs w:val="26"/>
        </w:rPr>
        <w:t>; as the world economy is dynamic and full of challenges. It requires constant creation of new skills and capabilities and improvement of existing ones.</w:t>
      </w:r>
    </w:p>
    <w:p w:rsidR="000B717D" w:rsidRPr="000B717D" w:rsidRDefault="000B717D" w:rsidP="007838BD">
      <w:pPr>
        <w:spacing w:after="0" w:line="360" w:lineRule="auto"/>
        <w:rPr>
          <w:rFonts w:ascii="Times New Roman" w:hAnsi="Times New Roman" w:cs="Times New Roman"/>
          <w:sz w:val="26"/>
          <w:szCs w:val="26"/>
        </w:rPr>
      </w:pPr>
      <w:r w:rsidRPr="00AD6508">
        <w:rPr>
          <w:rFonts w:ascii="Times New Roman" w:hAnsi="Times New Roman" w:cs="Times New Roman"/>
          <w:b/>
          <w:sz w:val="26"/>
          <w:szCs w:val="26"/>
        </w:rPr>
        <w:t>(iv) KM requires whole-hearted support of top management,</w:t>
      </w:r>
      <w:r w:rsidRPr="000B717D">
        <w:rPr>
          <w:rFonts w:ascii="Times New Roman" w:hAnsi="Times New Roman" w:cs="Times New Roman"/>
          <w:sz w:val="26"/>
          <w:szCs w:val="26"/>
        </w:rPr>
        <w:t xml:space="preserve"> to provide cultural and technical foundation for the origination and implementation of KM practices.</w:t>
      </w:r>
    </w:p>
    <w:p w:rsidR="000B717D" w:rsidRPr="000B717D" w:rsidRDefault="000B717D" w:rsidP="007838BD">
      <w:pPr>
        <w:spacing w:after="0" w:line="360" w:lineRule="auto"/>
        <w:rPr>
          <w:rFonts w:ascii="Times New Roman" w:hAnsi="Times New Roman" w:cs="Times New Roman"/>
          <w:sz w:val="26"/>
          <w:szCs w:val="26"/>
        </w:rPr>
      </w:pPr>
      <w:r w:rsidRPr="00AD6508">
        <w:rPr>
          <w:rFonts w:ascii="Times New Roman" w:hAnsi="Times New Roman" w:cs="Times New Roman"/>
          <w:b/>
          <w:sz w:val="26"/>
          <w:szCs w:val="26"/>
        </w:rPr>
        <w:t>(v) The objective of KM is improvement in organisational performance</w:t>
      </w:r>
      <w:r w:rsidRPr="000B717D">
        <w:rPr>
          <w:rFonts w:ascii="Times New Roman" w:hAnsi="Times New Roman" w:cs="Times New Roman"/>
          <w:sz w:val="26"/>
          <w:szCs w:val="26"/>
        </w:rPr>
        <w:t>; to enable the organisation acquire, sharpen and utilize its competitive edge for survival and growth in the global economy of today.</w:t>
      </w:r>
    </w:p>
    <w:p w:rsidR="005A6144" w:rsidRDefault="005A6144" w:rsidP="007838BD">
      <w:pPr>
        <w:spacing w:after="0" w:line="360" w:lineRule="auto"/>
        <w:rPr>
          <w:rFonts w:ascii="Times New Roman" w:hAnsi="Times New Roman" w:cs="Times New Roman"/>
          <w:b/>
          <w:sz w:val="28"/>
          <w:szCs w:val="26"/>
        </w:rPr>
      </w:pPr>
    </w:p>
    <w:p w:rsidR="000B717D" w:rsidRPr="00AD6508" w:rsidRDefault="000B717D" w:rsidP="007838BD">
      <w:pPr>
        <w:spacing w:after="0" w:line="360" w:lineRule="auto"/>
        <w:rPr>
          <w:rFonts w:ascii="Times New Roman" w:hAnsi="Times New Roman" w:cs="Times New Roman"/>
          <w:b/>
          <w:sz w:val="28"/>
          <w:szCs w:val="26"/>
        </w:rPr>
      </w:pPr>
      <w:r w:rsidRPr="00AD6508">
        <w:rPr>
          <w:rFonts w:ascii="Times New Roman" w:hAnsi="Times New Roman" w:cs="Times New Roman"/>
          <w:b/>
          <w:sz w:val="28"/>
          <w:szCs w:val="26"/>
        </w:rPr>
        <w:t>Knowledge Management and Information Technology:</w:t>
      </w:r>
    </w:p>
    <w:p w:rsidR="000B717D" w:rsidRDefault="000B717D" w:rsidP="007838BD">
      <w:pPr>
        <w:spacing w:after="0" w:line="360" w:lineRule="auto"/>
        <w:rPr>
          <w:rFonts w:ascii="Times New Roman" w:hAnsi="Times New Roman" w:cs="Times New Roman"/>
          <w:sz w:val="26"/>
          <w:szCs w:val="26"/>
        </w:rPr>
      </w:pPr>
      <w:r w:rsidRPr="000B717D">
        <w:rPr>
          <w:rFonts w:ascii="Times New Roman" w:hAnsi="Times New Roman" w:cs="Times New Roman"/>
          <w:sz w:val="26"/>
          <w:szCs w:val="26"/>
        </w:rPr>
        <w:t>KM is not an outgrowth of IT. Rather, KM requires human skills, creativity and innovative capabilities of people; which are the base of KM. In fact I there are tools of IT like Intranets, Lotus Notes, MS-Exchange etc.; which provide an infrastructure for the free play of human creativity and innovative powers for the formulation of corporation strategy, in a competitive globalized environment</w:t>
      </w:r>
      <w:r w:rsidR="00D46F74">
        <w:rPr>
          <w:rFonts w:ascii="Times New Roman" w:hAnsi="Times New Roman" w:cs="Times New Roman"/>
          <w:sz w:val="26"/>
          <w:szCs w:val="26"/>
        </w:rPr>
        <w:t>.</w:t>
      </w:r>
    </w:p>
    <w:p w:rsidR="00D46F74" w:rsidRDefault="00D46F74" w:rsidP="007838BD">
      <w:pPr>
        <w:spacing w:after="0" w:line="360" w:lineRule="auto"/>
        <w:rPr>
          <w:rFonts w:ascii="Times New Roman" w:hAnsi="Times New Roman" w:cs="Times New Roman"/>
          <w:sz w:val="26"/>
          <w:szCs w:val="26"/>
        </w:rPr>
      </w:pPr>
    </w:p>
    <w:p w:rsidR="00D46F74" w:rsidRDefault="00D46F74" w:rsidP="007838BD">
      <w:pPr>
        <w:spacing w:after="0" w:line="360" w:lineRule="auto"/>
        <w:rPr>
          <w:rFonts w:ascii="Times New Roman" w:hAnsi="Times New Roman" w:cs="Times New Roman"/>
          <w:sz w:val="26"/>
          <w:szCs w:val="26"/>
        </w:rPr>
      </w:pPr>
      <w:r>
        <w:rPr>
          <w:noProof/>
        </w:rPr>
        <w:lastRenderedPageBreak/>
        <w:drawing>
          <wp:inline distT="0" distB="0" distL="0" distR="0">
            <wp:extent cx="6127896" cy="7219950"/>
            <wp:effectExtent l="19050" t="0" r="6204" b="0"/>
            <wp:docPr id="1" name="Picture 1" descr="Image result for key features of knowledg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ey features of knowledge management"/>
                    <pic:cNvPicPr>
                      <a:picLocks noChangeAspect="1" noChangeArrowheads="1"/>
                    </pic:cNvPicPr>
                  </pic:nvPicPr>
                  <pic:blipFill>
                    <a:blip r:embed="rId6"/>
                    <a:srcRect/>
                    <a:stretch>
                      <a:fillRect/>
                    </a:stretch>
                  </pic:blipFill>
                  <pic:spPr bwMode="auto">
                    <a:xfrm>
                      <a:off x="0" y="0"/>
                      <a:ext cx="6134299" cy="7227495"/>
                    </a:xfrm>
                    <a:prstGeom prst="rect">
                      <a:avLst/>
                    </a:prstGeom>
                    <a:noFill/>
                    <a:ln w="9525">
                      <a:noFill/>
                      <a:miter lim="800000"/>
                      <a:headEnd/>
                      <a:tailEnd/>
                    </a:ln>
                  </pic:spPr>
                </pic:pic>
              </a:graphicData>
            </a:graphic>
          </wp:inline>
        </w:drawing>
      </w:r>
    </w:p>
    <w:p w:rsidR="003D05C5" w:rsidRDefault="003D05C5" w:rsidP="007838BD">
      <w:pPr>
        <w:spacing w:after="0" w:line="360" w:lineRule="auto"/>
        <w:rPr>
          <w:rFonts w:ascii="Times New Roman" w:hAnsi="Times New Roman" w:cs="Times New Roman"/>
          <w:sz w:val="26"/>
          <w:szCs w:val="26"/>
        </w:rPr>
      </w:pPr>
    </w:p>
    <w:p w:rsidR="003D05C5" w:rsidRDefault="003D05C5" w:rsidP="007838BD">
      <w:pPr>
        <w:spacing w:after="0" w:line="360" w:lineRule="auto"/>
        <w:rPr>
          <w:rFonts w:ascii="Times New Roman" w:hAnsi="Times New Roman" w:cs="Times New Roman"/>
          <w:sz w:val="26"/>
          <w:szCs w:val="26"/>
        </w:rPr>
      </w:pPr>
    </w:p>
    <w:p w:rsidR="003D05C5" w:rsidRDefault="003D05C5" w:rsidP="007838BD">
      <w:pPr>
        <w:spacing w:after="0" w:line="360" w:lineRule="auto"/>
        <w:rPr>
          <w:rFonts w:ascii="Times New Roman" w:hAnsi="Times New Roman" w:cs="Times New Roman"/>
          <w:sz w:val="26"/>
          <w:szCs w:val="26"/>
        </w:rPr>
      </w:pPr>
      <w:r>
        <w:rPr>
          <w:noProof/>
        </w:rPr>
        <w:lastRenderedPageBreak/>
        <w:drawing>
          <wp:inline distT="0" distB="0" distL="0" distR="0">
            <wp:extent cx="6381750" cy="7343775"/>
            <wp:effectExtent l="19050" t="0" r="0" b="0"/>
            <wp:docPr id="4" name="Picture 4" descr="Image result for knowledg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knowledge management"/>
                    <pic:cNvPicPr>
                      <a:picLocks noChangeAspect="1" noChangeArrowheads="1"/>
                    </pic:cNvPicPr>
                  </pic:nvPicPr>
                  <pic:blipFill>
                    <a:blip r:embed="rId7"/>
                    <a:srcRect/>
                    <a:stretch>
                      <a:fillRect/>
                    </a:stretch>
                  </pic:blipFill>
                  <pic:spPr bwMode="auto">
                    <a:xfrm>
                      <a:off x="0" y="0"/>
                      <a:ext cx="6381750" cy="7343775"/>
                    </a:xfrm>
                    <a:prstGeom prst="rect">
                      <a:avLst/>
                    </a:prstGeom>
                    <a:noFill/>
                    <a:ln w="9525">
                      <a:noFill/>
                      <a:miter lim="800000"/>
                      <a:headEnd/>
                      <a:tailEnd/>
                    </a:ln>
                  </pic:spPr>
                </pic:pic>
              </a:graphicData>
            </a:graphic>
          </wp:inline>
        </w:drawing>
      </w:r>
    </w:p>
    <w:p w:rsidR="000B57B4" w:rsidRDefault="000B57B4" w:rsidP="007838BD">
      <w:pPr>
        <w:spacing w:after="0" w:line="360" w:lineRule="auto"/>
        <w:rPr>
          <w:rFonts w:ascii="Times New Roman" w:hAnsi="Times New Roman" w:cs="Times New Roman"/>
          <w:sz w:val="26"/>
          <w:szCs w:val="26"/>
        </w:rPr>
      </w:pPr>
    </w:p>
    <w:p w:rsidR="000B57B4" w:rsidRDefault="000B57B4" w:rsidP="007838BD">
      <w:pPr>
        <w:spacing w:after="0" w:line="360" w:lineRule="auto"/>
        <w:rPr>
          <w:rFonts w:ascii="Times New Roman" w:hAnsi="Times New Roman" w:cs="Times New Roman"/>
          <w:sz w:val="26"/>
          <w:szCs w:val="26"/>
        </w:rPr>
      </w:pPr>
      <w:r>
        <w:rPr>
          <w:noProof/>
        </w:rPr>
        <w:lastRenderedPageBreak/>
        <w:drawing>
          <wp:inline distT="0" distB="0" distL="0" distR="0">
            <wp:extent cx="5943600" cy="6324600"/>
            <wp:effectExtent l="19050" t="0" r="0" b="0"/>
            <wp:docPr id="7" name="Picture 7" descr="Image result for knowledg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knowledge management"/>
                    <pic:cNvPicPr>
                      <a:picLocks noChangeAspect="1" noChangeArrowheads="1"/>
                    </pic:cNvPicPr>
                  </pic:nvPicPr>
                  <pic:blipFill>
                    <a:blip r:embed="rId8"/>
                    <a:srcRect/>
                    <a:stretch>
                      <a:fillRect/>
                    </a:stretch>
                  </pic:blipFill>
                  <pic:spPr bwMode="auto">
                    <a:xfrm>
                      <a:off x="0" y="0"/>
                      <a:ext cx="5943600" cy="6324600"/>
                    </a:xfrm>
                    <a:prstGeom prst="rect">
                      <a:avLst/>
                    </a:prstGeom>
                    <a:noFill/>
                    <a:ln w="9525">
                      <a:noFill/>
                      <a:miter lim="800000"/>
                      <a:headEnd/>
                      <a:tailEnd/>
                    </a:ln>
                  </pic:spPr>
                </pic:pic>
              </a:graphicData>
            </a:graphic>
          </wp:inline>
        </w:drawing>
      </w:r>
    </w:p>
    <w:p w:rsidR="00D821AC" w:rsidRDefault="00D821AC" w:rsidP="007838BD">
      <w:pPr>
        <w:spacing w:after="0" w:line="360" w:lineRule="auto"/>
        <w:rPr>
          <w:rFonts w:ascii="Times New Roman" w:hAnsi="Times New Roman" w:cs="Times New Roman"/>
          <w:sz w:val="26"/>
          <w:szCs w:val="26"/>
        </w:rPr>
      </w:pPr>
    </w:p>
    <w:p w:rsidR="00D821AC" w:rsidRDefault="00D821AC" w:rsidP="007838BD">
      <w:pPr>
        <w:spacing w:after="0" w:line="360" w:lineRule="auto"/>
        <w:rPr>
          <w:rFonts w:ascii="Times New Roman" w:hAnsi="Times New Roman" w:cs="Times New Roman"/>
          <w:sz w:val="26"/>
          <w:szCs w:val="26"/>
        </w:rPr>
      </w:pPr>
    </w:p>
    <w:p w:rsidR="00D821AC" w:rsidRDefault="00D821AC" w:rsidP="007838BD">
      <w:pPr>
        <w:spacing w:after="0" w:line="360" w:lineRule="auto"/>
        <w:rPr>
          <w:rFonts w:ascii="Times New Roman" w:hAnsi="Times New Roman" w:cs="Times New Roman"/>
          <w:sz w:val="26"/>
          <w:szCs w:val="26"/>
        </w:rPr>
      </w:pPr>
    </w:p>
    <w:p w:rsidR="00D821AC" w:rsidRDefault="00D821AC" w:rsidP="007838BD">
      <w:pPr>
        <w:spacing w:after="0" w:line="360" w:lineRule="auto"/>
        <w:rPr>
          <w:rFonts w:ascii="Times New Roman" w:hAnsi="Times New Roman" w:cs="Times New Roman"/>
          <w:sz w:val="26"/>
          <w:szCs w:val="26"/>
        </w:rPr>
      </w:pPr>
    </w:p>
    <w:p w:rsidR="00D821AC" w:rsidRDefault="00D821AC" w:rsidP="007838BD">
      <w:pPr>
        <w:spacing w:after="0" w:line="360" w:lineRule="auto"/>
        <w:rPr>
          <w:rFonts w:ascii="Times New Roman" w:hAnsi="Times New Roman" w:cs="Times New Roman"/>
          <w:sz w:val="26"/>
          <w:szCs w:val="26"/>
        </w:rPr>
      </w:pPr>
      <w:r>
        <w:rPr>
          <w:noProof/>
        </w:rPr>
        <w:lastRenderedPageBreak/>
        <w:drawing>
          <wp:inline distT="0" distB="0" distL="0" distR="0">
            <wp:extent cx="6181725" cy="4238625"/>
            <wp:effectExtent l="19050" t="0" r="9525" b="0"/>
            <wp:docPr id="2" name="Picture 1" descr="Image result for knowledge manag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nowledge management"/>
                    <pic:cNvPicPr>
                      <a:picLocks noChangeAspect="1" noChangeArrowheads="1"/>
                    </pic:cNvPicPr>
                  </pic:nvPicPr>
                  <pic:blipFill>
                    <a:blip r:embed="rId9"/>
                    <a:srcRect/>
                    <a:stretch>
                      <a:fillRect/>
                    </a:stretch>
                  </pic:blipFill>
                  <pic:spPr bwMode="auto">
                    <a:xfrm>
                      <a:off x="0" y="0"/>
                      <a:ext cx="6181725" cy="4238625"/>
                    </a:xfrm>
                    <a:prstGeom prst="rect">
                      <a:avLst/>
                    </a:prstGeom>
                    <a:noFill/>
                    <a:ln w="9525">
                      <a:noFill/>
                      <a:miter lim="800000"/>
                      <a:headEnd/>
                      <a:tailEnd/>
                    </a:ln>
                  </pic:spPr>
                </pic:pic>
              </a:graphicData>
            </a:graphic>
          </wp:inline>
        </w:drawing>
      </w:r>
    </w:p>
    <w:p w:rsidR="00770A5B" w:rsidRDefault="00770A5B" w:rsidP="007838BD">
      <w:pPr>
        <w:spacing w:after="0" w:line="360" w:lineRule="auto"/>
        <w:rPr>
          <w:rFonts w:ascii="Times New Roman" w:hAnsi="Times New Roman" w:cs="Times New Roman"/>
          <w:sz w:val="26"/>
          <w:szCs w:val="26"/>
        </w:rPr>
      </w:pPr>
      <w:r>
        <w:rPr>
          <w:noProof/>
        </w:rPr>
        <w:drawing>
          <wp:inline distT="0" distB="0" distL="0" distR="0">
            <wp:extent cx="5943600" cy="3609975"/>
            <wp:effectExtent l="19050" t="0" r="0" b="0"/>
            <wp:docPr id="3" name="Picture 4" descr="Image result for examples of tacit knowl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examples of tacit knowledge"/>
                    <pic:cNvPicPr>
                      <a:picLocks noChangeAspect="1" noChangeArrowheads="1"/>
                    </pic:cNvPicPr>
                  </pic:nvPicPr>
                  <pic:blipFill>
                    <a:blip r:embed="rId10"/>
                    <a:srcRect/>
                    <a:stretch>
                      <a:fillRect/>
                    </a:stretch>
                  </pic:blipFill>
                  <pic:spPr bwMode="auto">
                    <a:xfrm>
                      <a:off x="0" y="0"/>
                      <a:ext cx="5943600" cy="3609975"/>
                    </a:xfrm>
                    <a:prstGeom prst="rect">
                      <a:avLst/>
                    </a:prstGeom>
                    <a:noFill/>
                    <a:ln w="9525">
                      <a:noFill/>
                      <a:miter lim="800000"/>
                      <a:headEnd/>
                      <a:tailEnd/>
                    </a:ln>
                  </pic:spPr>
                </pic:pic>
              </a:graphicData>
            </a:graphic>
          </wp:inline>
        </w:drawing>
      </w:r>
    </w:p>
    <w:p w:rsidR="00CC5C95" w:rsidRDefault="00CC5C95" w:rsidP="007838BD">
      <w:pPr>
        <w:spacing w:after="0" w:line="360" w:lineRule="auto"/>
        <w:rPr>
          <w:rFonts w:ascii="Times New Roman" w:hAnsi="Times New Roman" w:cs="Times New Roman"/>
          <w:sz w:val="26"/>
          <w:szCs w:val="26"/>
        </w:rPr>
      </w:pPr>
    </w:p>
    <w:p w:rsidR="00CC5C95" w:rsidRDefault="00CC5C95" w:rsidP="007838BD">
      <w:pPr>
        <w:spacing w:after="0" w:line="360" w:lineRule="auto"/>
        <w:rPr>
          <w:rFonts w:ascii="Times New Roman" w:hAnsi="Times New Roman" w:cs="Times New Roman"/>
          <w:sz w:val="26"/>
          <w:szCs w:val="26"/>
        </w:rPr>
      </w:pPr>
      <w:r>
        <w:rPr>
          <w:noProof/>
        </w:rPr>
        <w:lastRenderedPageBreak/>
        <w:drawing>
          <wp:inline distT="0" distB="0" distL="0" distR="0">
            <wp:extent cx="5943600" cy="5838825"/>
            <wp:effectExtent l="19050" t="0" r="0" b="0"/>
            <wp:docPr id="6" name="Picture 7" descr="Image result for examples of tacit knowl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examples of tacit knowledge"/>
                    <pic:cNvPicPr>
                      <a:picLocks noChangeAspect="1" noChangeArrowheads="1"/>
                    </pic:cNvPicPr>
                  </pic:nvPicPr>
                  <pic:blipFill>
                    <a:blip r:embed="rId11"/>
                    <a:srcRect/>
                    <a:stretch>
                      <a:fillRect/>
                    </a:stretch>
                  </pic:blipFill>
                  <pic:spPr bwMode="auto">
                    <a:xfrm>
                      <a:off x="0" y="0"/>
                      <a:ext cx="5943600" cy="5838825"/>
                    </a:xfrm>
                    <a:prstGeom prst="rect">
                      <a:avLst/>
                    </a:prstGeom>
                    <a:noFill/>
                    <a:ln w="9525">
                      <a:noFill/>
                      <a:miter lim="800000"/>
                      <a:headEnd/>
                      <a:tailEnd/>
                    </a:ln>
                  </pic:spPr>
                </pic:pic>
              </a:graphicData>
            </a:graphic>
          </wp:inline>
        </w:drawing>
      </w:r>
    </w:p>
    <w:p w:rsidR="00E55CD0" w:rsidRPr="0023120B" w:rsidRDefault="00E55CD0" w:rsidP="007838BD">
      <w:pPr>
        <w:spacing w:after="0" w:line="360" w:lineRule="auto"/>
        <w:rPr>
          <w:rFonts w:ascii="Times New Roman" w:hAnsi="Times New Roman" w:cs="Times New Roman"/>
          <w:sz w:val="26"/>
          <w:szCs w:val="26"/>
        </w:rPr>
      </w:pPr>
      <w:bookmarkStart w:id="0" w:name="_GoBack"/>
      <w:bookmarkEnd w:id="0"/>
      <w:r>
        <w:rPr>
          <w:noProof/>
        </w:rPr>
        <w:lastRenderedPageBreak/>
        <w:drawing>
          <wp:inline distT="0" distB="0" distL="0" distR="0">
            <wp:extent cx="6257925" cy="6724650"/>
            <wp:effectExtent l="19050" t="0" r="9525" b="0"/>
            <wp:docPr id="10" name="Picture 10" descr="Image result for examples of tacit knowle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result for examples of tacit knowledge"/>
                    <pic:cNvPicPr>
                      <a:picLocks noChangeAspect="1" noChangeArrowheads="1"/>
                    </pic:cNvPicPr>
                  </pic:nvPicPr>
                  <pic:blipFill>
                    <a:blip r:embed="rId12"/>
                    <a:srcRect/>
                    <a:stretch>
                      <a:fillRect/>
                    </a:stretch>
                  </pic:blipFill>
                  <pic:spPr bwMode="auto">
                    <a:xfrm>
                      <a:off x="0" y="0"/>
                      <a:ext cx="6257925" cy="6724650"/>
                    </a:xfrm>
                    <a:prstGeom prst="rect">
                      <a:avLst/>
                    </a:prstGeom>
                    <a:noFill/>
                    <a:ln w="9525">
                      <a:noFill/>
                      <a:miter lim="800000"/>
                      <a:headEnd/>
                      <a:tailEnd/>
                    </a:ln>
                  </pic:spPr>
                </pic:pic>
              </a:graphicData>
            </a:graphic>
          </wp:inline>
        </w:drawing>
      </w:r>
    </w:p>
    <w:sectPr w:rsidR="00E55CD0" w:rsidRPr="0023120B" w:rsidSect="00E1081A">
      <w:headerReference w:type="default" r:id="rId13"/>
      <w:pgSz w:w="12240" w:h="15840"/>
      <w:pgMar w:top="1440" w:right="1440" w:bottom="1440" w:left="1440" w:header="720" w:footer="720" w:gutter="0"/>
      <w:pgNumType w:fmt="upperLetter"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59E" w:rsidRDefault="0057759E" w:rsidP="00E1081A">
      <w:pPr>
        <w:spacing w:after="0" w:line="240" w:lineRule="auto"/>
      </w:pPr>
      <w:r>
        <w:separator/>
      </w:r>
    </w:p>
  </w:endnote>
  <w:endnote w:type="continuationSeparator" w:id="0">
    <w:p w:rsidR="0057759E" w:rsidRDefault="0057759E" w:rsidP="00E108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haroni">
    <w:charset w:val="B1"/>
    <w:family w:val="auto"/>
    <w:pitch w:val="variable"/>
    <w:sig w:usb0="00000801" w:usb1="00000000" w:usb2="00000000" w:usb3="00000000" w:csb0="00000020"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59E" w:rsidRDefault="0057759E" w:rsidP="00E1081A">
      <w:pPr>
        <w:spacing w:after="0" w:line="240" w:lineRule="auto"/>
      </w:pPr>
      <w:r>
        <w:separator/>
      </w:r>
    </w:p>
  </w:footnote>
  <w:footnote w:type="continuationSeparator" w:id="0">
    <w:p w:rsidR="0057759E" w:rsidRDefault="0057759E" w:rsidP="00E108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248"/>
      <w:docPartObj>
        <w:docPartGallery w:val="Page Numbers (Top of Page)"/>
        <w:docPartUnique/>
      </w:docPartObj>
    </w:sdtPr>
    <w:sdtEndPr/>
    <w:sdtContent>
      <w:p w:rsidR="00E1081A" w:rsidRDefault="0057759E">
        <w:pPr>
          <w:pStyle w:val="Header"/>
          <w:jc w:val="center"/>
        </w:pPr>
        <w:r>
          <w:fldChar w:fldCharType="begin"/>
        </w:r>
        <w:r>
          <w:instrText xml:space="preserve"> PAGE   \* MERGEFORMAT </w:instrText>
        </w:r>
        <w:r>
          <w:fldChar w:fldCharType="separate"/>
        </w:r>
        <w:r w:rsidR="00896013">
          <w:rPr>
            <w:noProof/>
          </w:rPr>
          <w:t>H</w:t>
        </w:r>
        <w:r>
          <w:rPr>
            <w:noProof/>
          </w:rPr>
          <w:fldChar w:fldCharType="end"/>
        </w:r>
      </w:p>
    </w:sdtContent>
  </w:sdt>
  <w:p w:rsidR="00E1081A" w:rsidRDefault="00E108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20B"/>
    <w:rsid w:val="000B57B4"/>
    <w:rsid w:val="000B717D"/>
    <w:rsid w:val="001864B7"/>
    <w:rsid w:val="0023120B"/>
    <w:rsid w:val="00241939"/>
    <w:rsid w:val="002E0F71"/>
    <w:rsid w:val="003152CC"/>
    <w:rsid w:val="00357A36"/>
    <w:rsid w:val="003D05C5"/>
    <w:rsid w:val="0043529F"/>
    <w:rsid w:val="004D3969"/>
    <w:rsid w:val="0057759E"/>
    <w:rsid w:val="005A6144"/>
    <w:rsid w:val="005D422C"/>
    <w:rsid w:val="006A2A33"/>
    <w:rsid w:val="006C2E4F"/>
    <w:rsid w:val="00770A5B"/>
    <w:rsid w:val="007838BD"/>
    <w:rsid w:val="008529C1"/>
    <w:rsid w:val="00896013"/>
    <w:rsid w:val="00AD6508"/>
    <w:rsid w:val="00C85844"/>
    <w:rsid w:val="00CC5C95"/>
    <w:rsid w:val="00D46F74"/>
    <w:rsid w:val="00D821AC"/>
    <w:rsid w:val="00E1081A"/>
    <w:rsid w:val="00E55CD0"/>
    <w:rsid w:val="00EE02CA"/>
    <w:rsid w:val="00EE33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74AD2F-6FC9-4EAB-8CA7-2F1115F5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29C1"/>
  </w:style>
  <w:style w:type="paragraph" w:styleId="Heading3">
    <w:name w:val="heading 3"/>
    <w:basedOn w:val="Normal"/>
    <w:link w:val="Heading3Char"/>
    <w:uiPriority w:val="9"/>
    <w:qFormat/>
    <w:rsid w:val="00357A3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57A3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57A36"/>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46F7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F74"/>
    <w:rPr>
      <w:rFonts w:ascii="Tahoma" w:hAnsi="Tahoma" w:cs="Tahoma"/>
      <w:sz w:val="16"/>
      <w:szCs w:val="16"/>
    </w:rPr>
  </w:style>
  <w:style w:type="paragraph" w:styleId="Header">
    <w:name w:val="header"/>
    <w:basedOn w:val="Normal"/>
    <w:link w:val="HeaderChar"/>
    <w:uiPriority w:val="99"/>
    <w:unhideWhenUsed/>
    <w:rsid w:val="00E108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081A"/>
  </w:style>
  <w:style w:type="paragraph" w:styleId="Footer">
    <w:name w:val="footer"/>
    <w:basedOn w:val="Normal"/>
    <w:link w:val="FooterChar"/>
    <w:uiPriority w:val="99"/>
    <w:semiHidden/>
    <w:unhideWhenUsed/>
    <w:rsid w:val="00E108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108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668914">
      <w:bodyDiv w:val="1"/>
      <w:marLeft w:val="0"/>
      <w:marRight w:val="0"/>
      <w:marTop w:val="0"/>
      <w:marBottom w:val="0"/>
      <w:divBdr>
        <w:top w:val="none" w:sz="0" w:space="0" w:color="auto"/>
        <w:left w:val="none" w:sz="0" w:space="0" w:color="auto"/>
        <w:bottom w:val="none" w:sz="0" w:space="0" w:color="auto"/>
        <w:right w:val="none" w:sz="0" w:space="0" w:color="auto"/>
      </w:divBdr>
    </w:div>
    <w:div w:id="945621626">
      <w:bodyDiv w:val="1"/>
      <w:marLeft w:val="0"/>
      <w:marRight w:val="0"/>
      <w:marTop w:val="0"/>
      <w:marBottom w:val="0"/>
      <w:divBdr>
        <w:top w:val="none" w:sz="0" w:space="0" w:color="auto"/>
        <w:left w:val="none" w:sz="0" w:space="0" w:color="auto"/>
        <w:bottom w:val="none" w:sz="0" w:space="0" w:color="auto"/>
        <w:right w:val="none" w:sz="0" w:space="0" w:color="auto"/>
      </w:divBdr>
    </w:div>
    <w:div w:id="1519544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SohaelComputer</dc:creator>
  <cp:lastModifiedBy>Windows User</cp:lastModifiedBy>
  <cp:revision>2</cp:revision>
  <dcterms:created xsi:type="dcterms:W3CDTF">2020-03-27T04:07:00Z</dcterms:created>
  <dcterms:modified xsi:type="dcterms:W3CDTF">2020-03-27T04:07:00Z</dcterms:modified>
</cp:coreProperties>
</file>