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7CC" w:rsidRPr="009B27CC" w:rsidRDefault="009B27CC" w:rsidP="009B27CC">
      <w:pPr>
        <w:shd w:val="clear" w:color="auto" w:fill="FFFFFF"/>
        <w:spacing w:after="0" w:line="555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48"/>
          <w:szCs w:val="48"/>
        </w:rPr>
      </w:pPr>
      <w:r w:rsidRPr="009B27CC">
        <w:rPr>
          <w:rFonts w:ascii="Times New Roman" w:eastAsia="Times New Roman" w:hAnsi="Times New Roman" w:cs="Times New Roman"/>
          <w:b/>
          <w:bCs/>
          <w:color w:val="111111"/>
          <w:kern w:val="36"/>
          <w:sz w:val="48"/>
          <w:szCs w:val="48"/>
        </w:rPr>
        <w:t>Pakistan outlines Foreign Policy regional and international approach</w:t>
      </w:r>
    </w:p>
    <w:p w:rsidR="009B27CC" w:rsidRDefault="009B27CC" w:rsidP="009B27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bookmarkStart w:id="0" w:name="_GoBack"/>
      <w:bookmarkEnd w:id="0"/>
    </w:p>
    <w:p w:rsidR="00D3567E" w:rsidRPr="00D3567E" w:rsidRDefault="00D3567E" w:rsidP="009B27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 w:rsidRPr="00D3567E">
        <w:t>Its people have seen war, turmoil and conflict for too long. They deserve peace, security and normal lives."</w:t>
      </w:r>
    </w:p>
    <w:p w:rsidR="00D3567E" w:rsidRPr="00D3567E" w:rsidRDefault="00D3567E" w:rsidP="009B27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 w:rsidRPr="00D3567E">
        <w:t>"Pakistan believes in an Afghan-led and Afghan-owned </w:t>
      </w:r>
      <w:hyperlink r:id="rId5" w:history="1"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>peace process</w:t>
        </w:r>
      </w:hyperlink>
      <w:r w:rsidRPr="00D3567E">
        <w:t>. We have made sincere efforts in this regard to bring all stakeholders to the negotiating table."</w:t>
      </w:r>
    </w:p>
    <w:p w:rsidR="00D3567E" w:rsidRPr="00D3567E" w:rsidRDefault="00D3567E" w:rsidP="009B27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 w:rsidRPr="00D3567E">
        <w:t>He said Pakistan had hosted over three million Afghan refugees for more than thirty years. Pakistan would continue to support </w:t>
      </w:r>
      <w:hyperlink r:id="rId6" w:history="1"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>Afghanistan</w:t>
        </w:r>
      </w:hyperlink>
      <w:r w:rsidRPr="00D3567E">
        <w:t> in its pursuit of peace and reconciliation, as well as reconstruction and rehabilitation efforts.</w:t>
      </w:r>
    </w:p>
    <w:p w:rsidR="00D3567E" w:rsidRPr="00D3567E" w:rsidRDefault="00D3567E" w:rsidP="009B27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hyperlink r:id="rId7" w:history="1">
        <w:proofErr w:type="spellStart"/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>Sartaj</w:t>
        </w:r>
        <w:proofErr w:type="spellEnd"/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 xml:space="preserve"> Aziz</w:t>
        </w:r>
      </w:hyperlink>
      <w:r w:rsidRPr="00D3567E">
        <w:t> said the Middle East was in a state of flux and turmoil continued in Iraq, Syria, Libya and Yemen. "We believe there is a dire need to ensure that the region is not destabilized by terrorist groups."</w:t>
      </w:r>
    </w:p>
    <w:p w:rsidR="00D3567E" w:rsidRPr="00D3567E" w:rsidRDefault="00D3567E" w:rsidP="009B27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 w:rsidRPr="00D3567E">
        <w:t>"We also welcome the initiation of dialogue process in Kuwait between both parties in Yemen and hope that it would lead to a negotiated settlement to the crisis," he added.</w:t>
      </w:r>
    </w:p>
    <w:p w:rsidR="00D3567E" w:rsidRPr="00D3567E" w:rsidRDefault="00D3567E" w:rsidP="009B27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 w:rsidRPr="00D3567E">
        <w:t xml:space="preserve">Advisor on Foreign Affairs said Pakistan believed in the territorial integrity and sovereignty of Iraq. "We commend Iraqi government's efforts in the fight against </w:t>
      </w:r>
      <w:proofErr w:type="spellStart"/>
      <w:r w:rsidRPr="00D3567E">
        <w:t>Daesh</w:t>
      </w:r>
      <w:proofErr w:type="spellEnd"/>
      <w:r w:rsidRPr="00D3567E">
        <w:t>," he added.</w:t>
      </w:r>
    </w:p>
    <w:p w:rsidR="00D3567E" w:rsidRPr="00D3567E" w:rsidRDefault="00D3567E" w:rsidP="009B27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 w:rsidRPr="00D3567E">
        <w:t>About the issue of Palestine, he said, "While there is no end in sight to the long ordeal of Palestinians, Pakistan is disappointed over the current stalemate in the </w:t>
      </w:r>
      <w:hyperlink r:id="rId8" w:history="1"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>peace process</w:t>
        </w:r>
      </w:hyperlink>
      <w:r w:rsidRPr="00D3567E">
        <w:t>. The deadlock has implications for peace in the region and beyond."</w:t>
      </w:r>
    </w:p>
    <w:p w:rsidR="00D3567E" w:rsidRPr="00D3567E" w:rsidRDefault="00D3567E" w:rsidP="009B27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 w:rsidRPr="00D3567E">
        <w:t>"We believe that unless the Palestinian issue is resolved, peace in the Middle East cannot be achieved. We call for the establishment of an independent homeland for Palestinians with </w:t>
      </w:r>
      <w:hyperlink r:id="rId9" w:history="1"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>Al-Quads Al-Sharif</w:t>
        </w:r>
      </w:hyperlink>
      <w:r w:rsidRPr="00D3567E">
        <w:t> as its capital. We support the quest of the state of Palestine for membership in the United Nations," he added.</w:t>
      </w:r>
    </w:p>
    <w:p w:rsidR="00D3567E" w:rsidRPr="00D3567E" w:rsidRDefault="00D3567E" w:rsidP="009B27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 w:rsidRPr="00D3567E">
        <w:t>On South China Sea, </w:t>
      </w:r>
      <w:proofErr w:type="spellStart"/>
      <w:r w:rsidRPr="00D3567E">
        <w:fldChar w:fldCharType="begin"/>
      </w:r>
      <w:r w:rsidRPr="00D3567E">
        <w:instrText xml:space="preserve"> HYPERLINK "https://timesofislamabad.com/tag/Sartaj%20Aziz" </w:instrText>
      </w:r>
      <w:r w:rsidRPr="00D3567E">
        <w:fldChar w:fldCharType="separate"/>
      </w:r>
      <w:r w:rsidRPr="00D3567E">
        <w:rPr>
          <w:rStyle w:val="Hyperlink"/>
          <w:color w:val="auto"/>
          <w:u w:val="none"/>
          <w:bdr w:val="none" w:sz="0" w:space="0" w:color="auto" w:frame="1"/>
        </w:rPr>
        <w:t>Sartaj</w:t>
      </w:r>
      <w:proofErr w:type="spellEnd"/>
      <w:r w:rsidRPr="00D3567E">
        <w:rPr>
          <w:rStyle w:val="Hyperlink"/>
          <w:color w:val="auto"/>
          <w:u w:val="none"/>
          <w:bdr w:val="none" w:sz="0" w:space="0" w:color="auto" w:frame="1"/>
        </w:rPr>
        <w:t xml:space="preserve"> Aziz</w:t>
      </w:r>
      <w:r w:rsidRPr="00D3567E">
        <w:fldChar w:fldCharType="end"/>
      </w:r>
      <w:r w:rsidRPr="00D3567E">
        <w:t> </w:t>
      </w:r>
      <w:proofErr w:type="spellStart"/>
      <w:r w:rsidRPr="00D3567E">
        <w:t>said,"Pakistan</w:t>
      </w:r>
      <w:proofErr w:type="spellEnd"/>
      <w:r w:rsidRPr="00D3567E">
        <w:t xml:space="preserve"> feels that disputes should be resolved peacefully by directly concerned sovereign states through consultation and negotiations in accordance with relevant </w:t>
      </w:r>
      <w:hyperlink r:id="rId10" w:history="1"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>bilateral agreements</w:t>
        </w:r>
      </w:hyperlink>
      <w:r w:rsidRPr="00D3567E">
        <w:t> and the Declaration on Conduct of Parties."</w:t>
      </w:r>
    </w:p>
    <w:p w:rsidR="00D3567E" w:rsidRPr="00D3567E" w:rsidRDefault="00D3567E" w:rsidP="009B27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 w:rsidRPr="00D3567E">
        <w:t>"The countries outside the region should fully respect the efforts by China and </w:t>
      </w:r>
      <w:hyperlink r:id="rId11" w:history="1"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>ASEAN</w:t>
        </w:r>
      </w:hyperlink>
      <w:r w:rsidRPr="00D3567E">
        <w:t> countries to maintain peace and stability in South China Sea and play a constructive role."</w:t>
      </w:r>
    </w:p>
    <w:p w:rsidR="00D3567E" w:rsidRPr="00D3567E" w:rsidRDefault="00D3567E" w:rsidP="009B27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hyperlink r:id="rId12" w:history="1">
        <w:proofErr w:type="spellStart"/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>Sartaj</w:t>
        </w:r>
        <w:proofErr w:type="spellEnd"/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 xml:space="preserve"> Aziz</w:t>
        </w:r>
      </w:hyperlink>
      <w:r w:rsidRPr="00D3567E">
        <w:t> said Pakistan enjoyed long association with the </w:t>
      </w:r>
      <w:hyperlink r:id="rId13" w:history="1"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>ASEAN</w:t>
        </w:r>
      </w:hyperlink>
      <w:r w:rsidRPr="00D3567E">
        <w:t xml:space="preserve"> countries. "We are a </w:t>
      </w:r>
      <w:proofErr w:type="spellStart"/>
      <w:r w:rsidRPr="00D3567E">
        <w:t>Sectoral</w:t>
      </w:r>
      <w:proofErr w:type="spellEnd"/>
      <w:r w:rsidRPr="00D3567E">
        <w:t xml:space="preserve"> Dialogue Partner of </w:t>
      </w:r>
      <w:hyperlink r:id="rId14" w:history="1"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>ASEAN</w:t>
        </w:r>
      </w:hyperlink>
      <w:r w:rsidRPr="00D3567E">
        <w:t> since 1993."</w:t>
      </w:r>
    </w:p>
    <w:p w:rsidR="00D3567E" w:rsidRPr="00D3567E" w:rsidRDefault="00D3567E" w:rsidP="009B27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 w:rsidRPr="00D3567E">
        <w:t>"Our economic and political relations with </w:t>
      </w:r>
      <w:hyperlink r:id="rId15" w:history="1"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>ASEAN</w:t>
        </w:r>
      </w:hyperlink>
      <w:r w:rsidRPr="00D3567E">
        <w:t> member states and with </w:t>
      </w:r>
      <w:hyperlink r:id="rId16" w:history="1"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>ASEAN</w:t>
        </w:r>
      </w:hyperlink>
      <w:r w:rsidRPr="00D3567E">
        <w:t> itself have enhanced over the years. We believe that time is ripe to upgrade this relationship to Full Dialogue Partnership to further strengthen Pakistan's ties with </w:t>
      </w:r>
      <w:hyperlink r:id="rId17" w:history="1"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>ASEAN</w:t>
        </w:r>
      </w:hyperlink>
      <w:r w:rsidRPr="00D3567E">
        <w:t> in political, economic, security and social fields," he added.</w:t>
      </w:r>
    </w:p>
    <w:p w:rsidR="00D3567E" w:rsidRPr="00D3567E" w:rsidRDefault="00D3567E" w:rsidP="009B27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 w:rsidRPr="00D3567E">
        <w:t>The Advisor said Pakistan's positive and active contribution to regional and international organizations was well established and acknowledged by the </w:t>
      </w:r>
      <w:hyperlink r:id="rId18" w:history="1"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>international community</w:t>
        </w:r>
      </w:hyperlink>
      <w:r w:rsidRPr="00D3567E">
        <w:t>.</w:t>
      </w:r>
    </w:p>
    <w:p w:rsidR="00D3567E" w:rsidRPr="00D3567E" w:rsidRDefault="00D3567E" w:rsidP="009B27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 w:rsidRPr="00D3567E">
        <w:t>"I hope that </w:t>
      </w:r>
      <w:hyperlink r:id="rId19" w:history="1"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>ASEAN</w:t>
        </w:r>
      </w:hyperlink>
      <w:r w:rsidRPr="00D3567E">
        <w:t> would recognize this potential and accept Pakistan as its Full Dialogue Partner soon," he added.</w:t>
      </w:r>
    </w:p>
    <w:p w:rsidR="00D3567E" w:rsidRPr="00D3567E" w:rsidRDefault="00D3567E" w:rsidP="009B27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hyperlink r:id="rId20" w:history="1">
        <w:proofErr w:type="spellStart"/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>Sartaj</w:t>
        </w:r>
        <w:proofErr w:type="spellEnd"/>
        <w:r w:rsidRPr="00D3567E">
          <w:rPr>
            <w:rStyle w:val="Hyperlink"/>
            <w:color w:val="auto"/>
            <w:u w:val="none"/>
            <w:bdr w:val="none" w:sz="0" w:space="0" w:color="auto" w:frame="1"/>
          </w:rPr>
          <w:t xml:space="preserve"> Aziz</w:t>
        </w:r>
      </w:hyperlink>
      <w:r w:rsidRPr="00D3567E">
        <w:t> appreciated the warm welcome and elaborate arrangements made by the government of Lao People's Democratic Republic for the 23rd ARF Ministerial Meeting.</w:t>
      </w:r>
    </w:p>
    <w:p w:rsidR="0046317F" w:rsidRPr="00D3567E" w:rsidRDefault="0046317F" w:rsidP="009B27C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6317F" w:rsidRPr="00D356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FC7"/>
    <w:rsid w:val="0046317F"/>
    <w:rsid w:val="009B27CC"/>
    <w:rsid w:val="00D3567E"/>
    <w:rsid w:val="00D9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B27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5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3567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B27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B27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5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3567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B27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mesofislamabad.com/tag/Peace%20process" TargetMode="External"/><Relationship Id="rId13" Type="http://schemas.openxmlformats.org/officeDocument/2006/relationships/hyperlink" Target="https://timesofislamabad.com/tag/ASEAN" TargetMode="External"/><Relationship Id="rId18" Type="http://schemas.openxmlformats.org/officeDocument/2006/relationships/hyperlink" Target="https://timesofislamabad.com/tag/International%20Community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timesofislamabad.com/tag/Sartaj%20Aziz" TargetMode="External"/><Relationship Id="rId12" Type="http://schemas.openxmlformats.org/officeDocument/2006/relationships/hyperlink" Target="https://timesofislamabad.com/tag/Sartaj%20Aziz" TargetMode="External"/><Relationship Id="rId17" Type="http://schemas.openxmlformats.org/officeDocument/2006/relationships/hyperlink" Target="https://timesofislamabad.com/tag/ASEA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timesofislamabad.com/tag/ASEAN" TargetMode="External"/><Relationship Id="rId20" Type="http://schemas.openxmlformats.org/officeDocument/2006/relationships/hyperlink" Target="https://timesofislamabad.com/tag/Sartaj%20Aziz" TargetMode="External"/><Relationship Id="rId1" Type="http://schemas.openxmlformats.org/officeDocument/2006/relationships/styles" Target="styles.xml"/><Relationship Id="rId6" Type="http://schemas.openxmlformats.org/officeDocument/2006/relationships/hyperlink" Target="https://timesofislamabad.com/tag/Afghanistan" TargetMode="External"/><Relationship Id="rId11" Type="http://schemas.openxmlformats.org/officeDocument/2006/relationships/hyperlink" Target="https://timesofislamabad.com/tag/ASEAN" TargetMode="External"/><Relationship Id="rId5" Type="http://schemas.openxmlformats.org/officeDocument/2006/relationships/hyperlink" Target="https://timesofislamabad.com/tag/Peace%20process" TargetMode="External"/><Relationship Id="rId15" Type="http://schemas.openxmlformats.org/officeDocument/2006/relationships/hyperlink" Target="https://timesofislamabad.com/tag/ASEAN" TargetMode="External"/><Relationship Id="rId10" Type="http://schemas.openxmlformats.org/officeDocument/2006/relationships/hyperlink" Target="https://timesofislamabad.com/tag/bilateral%20agreements" TargetMode="External"/><Relationship Id="rId19" Type="http://schemas.openxmlformats.org/officeDocument/2006/relationships/hyperlink" Target="https://timesofislamabad.com/tag/ASE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imesofislamabad.com/tag/Al-Quads%20Al-Sharif" TargetMode="External"/><Relationship Id="rId14" Type="http://schemas.openxmlformats.org/officeDocument/2006/relationships/hyperlink" Target="https://timesofislamabad.com/tag/ASEA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612</Words>
  <Characters>3493</Characters>
  <Application>Microsoft Office Word</Application>
  <DocSecurity>0</DocSecurity>
  <Lines>29</Lines>
  <Paragraphs>8</Paragraphs>
  <ScaleCrop>false</ScaleCrop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BlueTech</dc:creator>
  <cp:keywords/>
  <dc:description/>
  <cp:lastModifiedBy>BlueTech</cp:lastModifiedBy>
  <cp:revision>3</cp:revision>
  <dcterms:created xsi:type="dcterms:W3CDTF">2020-04-02T05:50:00Z</dcterms:created>
  <dcterms:modified xsi:type="dcterms:W3CDTF">2020-04-02T05:56:00Z</dcterms:modified>
</cp:coreProperties>
</file>