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FBF" w:rsidRDefault="005F5FBF" w:rsidP="005F5FBF">
      <w:pPr>
        <w:spacing w:line="240" w:lineRule="auto"/>
        <w:jc w:val="center"/>
        <w:rPr>
          <w:rFonts w:ascii="Old English Text MT" w:hAnsi="Old English Text MT" w:cs="Times New Roman"/>
          <w:b/>
          <w:sz w:val="32"/>
          <w:szCs w:val="32"/>
        </w:rPr>
      </w:pPr>
      <w:r>
        <w:rPr>
          <w:rFonts w:ascii="Old English Text MT" w:hAnsi="Old English Text MT" w:cs="Times New Roman"/>
          <w:b/>
          <w:sz w:val="32"/>
          <w:szCs w:val="32"/>
        </w:rPr>
        <w:t>The Islamia University of Bahawalpur</w:t>
      </w:r>
    </w:p>
    <w:p w:rsidR="005F5FBF" w:rsidRDefault="005F5FBF" w:rsidP="005F5F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Department of Pakistan Studies</w:t>
      </w:r>
    </w:p>
    <w:p w:rsidR="005F5FBF" w:rsidRDefault="005F5FBF" w:rsidP="005F5F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Course Outline</w:t>
      </w:r>
    </w:p>
    <w:p w:rsidR="0089723F" w:rsidRDefault="0089723F" w:rsidP="005F5FB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FBF" w:rsidRDefault="005F5FBF" w:rsidP="008972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Historical Perspective of Pakistan Class: BS 1st Pakistan Studies  Semester: Spring 2020  Instructor: Dr. Muhammad Fiaz Anwar   E-mail: fiaz.anwar@iub.edu.pk</w:t>
      </w:r>
    </w:p>
    <w:p w:rsidR="005F5FBF" w:rsidRDefault="00FF2BC5" w:rsidP="0089723F">
      <w:pPr>
        <w:spacing w:line="360" w:lineRule="auto"/>
        <w:rPr>
          <w:rFonts w:ascii="Arial" w:hAnsi="Arial" w:cs="Arial"/>
          <w:b/>
          <w:color w:val="000000"/>
          <w:sz w:val="26"/>
          <w:szCs w:val="26"/>
        </w:rPr>
      </w:pPr>
      <w:r w:rsidRPr="00A6056D">
        <w:rPr>
          <w:rFonts w:ascii="Arial" w:hAnsi="Arial" w:cs="Arial"/>
          <w:b/>
          <w:color w:val="000000"/>
          <w:sz w:val="26"/>
          <w:szCs w:val="26"/>
        </w:rPr>
        <w:t>Course Introduction/Objectives:</w:t>
      </w:r>
    </w:p>
    <w:p w:rsidR="008760CC" w:rsidRDefault="00F550DC" w:rsidP="005F5FB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This course is designed into two main parts. The first part </w:t>
      </w:r>
      <w:r w:rsidR="00975310">
        <w:rPr>
          <w:rFonts w:ascii="Times New Roman" w:hAnsi="Times New Roman" w:cs="Times New Roman"/>
          <w:color w:val="000000"/>
          <w:sz w:val="24"/>
          <w:szCs w:val="24"/>
        </w:rPr>
        <w:t xml:space="preserve">is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about the ancient </w:t>
      </w:r>
      <w:r w:rsidR="00D32EA6">
        <w:rPr>
          <w:rFonts w:ascii="Times New Roman" w:hAnsi="Times New Roman" w:cs="Times New Roman"/>
          <w:color w:val="000000"/>
          <w:sz w:val="24"/>
          <w:szCs w:val="24"/>
        </w:rPr>
        <w:t xml:space="preserve">history and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civilizations </w:t>
      </w:r>
      <w:r w:rsidR="00E42609" w:rsidRPr="00E42609">
        <w:rPr>
          <w:rFonts w:ascii="Times New Roman" w:hAnsi="Times New Roman" w:cs="Times New Roman"/>
          <w:color w:val="000000"/>
          <w:sz w:val="24"/>
          <w:szCs w:val="24"/>
        </w:rPr>
        <w:t>the Indus Valley</w:t>
      </w:r>
      <w:r w:rsidR="009271AD">
        <w:rPr>
          <w:rFonts w:ascii="Times New Roman" w:hAnsi="Times New Roman" w:cs="Times New Roman"/>
          <w:color w:val="000000"/>
          <w:sz w:val="24"/>
          <w:szCs w:val="24"/>
        </w:rPr>
        <w:t xml:space="preserve"> civilization </w:t>
      </w:r>
      <w:r w:rsidR="00537689">
        <w:rPr>
          <w:rFonts w:ascii="Times New Roman" w:hAnsi="Times New Roman" w:cs="Times New Roman"/>
          <w:color w:val="000000"/>
          <w:sz w:val="24"/>
          <w:szCs w:val="24"/>
        </w:rPr>
        <w:t>of the region</w:t>
      </w:r>
      <w:r w:rsidR="00E42609" w:rsidRPr="00E4260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37689">
        <w:rPr>
          <w:rFonts w:ascii="Times New Roman" w:hAnsi="Times New Roman" w:cs="Times New Roman"/>
          <w:color w:val="000000"/>
          <w:sz w:val="24"/>
          <w:szCs w:val="24"/>
        </w:rPr>
        <w:t xml:space="preserve"> In this </w:t>
      </w:r>
      <w:r w:rsidR="00975310">
        <w:rPr>
          <w:rFonts w:ascii="Times New Roman" w:hAnsi="Times New Roman" w:cs="Times New Roman"/>
          <w:color w:val="000000"/>
          <w:sz w:val="24"/>
          <w:szCs w:val="24"/>
        </w:rPr>
        <w:t xml:space="preserve">part </w:t>
      </w:r>
      <w:r w:rsidR="00537689">
        <w:rPr>
          <w:rFonts w:ascii="Times New Roman" w:hAnsi="Times New Roman" w:cs="Times New Roman"/>
          <w:color w:val="000000"/>
          <w:sz w:val="24"/>
          <w:szCs w:val="24"/>
        </w:rPr>
        <w:t>the s</w:t>
      </w:r>
      <w:r w:rsidR="00E42609" w:rsidRPr="00E42609">
        <w:rPr>
          <w:rFonts w:ascii="Times New Roman" w:hAnsi="Times New Roman" w:cs="Times New Roman"/>
          <w:color w:val="000000"/>
          <w:sz w:val="24"/>
          <w:szCs w:val="24"/>
        </w:rPr>
        <w:t xml:space="preserve">tudents will </w:t>
      </w:r>
      <w:r w:rsidR="00975310">
        <w:rPr>
          <w:rFonts w:ascii="Times New Roman" w:hAnsi="Times New Roman" w:cs="Times New Roman"/>
          <w:color w:val="000000"/>
          <w:sz w:val="24"/>
          <w:szCs w:val="24"/>
        </w:rPr>
        <w:t>be introduced</w:t>
      </w:r>
      <w:r w:rsidR="00E42609" w:rsidRPr="00E426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7689">
        <w:rPr>
          <w:rFonts w:ascii="Times New Roman" w:hAnsi="Times New Roman" w:cs="Times New Roman"/>
          <w:color w:val="000000"/>
          <w:sz w:val="24"/>
          <w:szCs w:val="24"/>
        </w:rPr>
        <w:t xml:space="preserve">about </w:t>
      </w:r>
      <w:r w:rsidR="00E42609" w:rsidRPr="00E42609">
        <w:rPr>
          <w:rFonts w:ascii="Times New Roman" w:hAnsi="Times New Roman" w:cs="Times New Roman"/>
          <w:color w:val="000000"/>
          <w:sz w:val="24"/>
          <w:szCs w:val="24"/>
        </w:rPr>
        <w:t>the historical geography, the way of life of the people such as their settlement patterns, art and architecture and religious beliefs and the causes of the decline of th</w:t>
      </w:r>
      <w:r w:rsidR="009271AD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E42609" w:rsidRPr="00E42609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E426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1AD">
        <w:rPr>
          <w:rFonts w:ascii="Times New Roman" w:hAnsi="Times New Roman" w:cs="Times New Roman"/>
          <w:color w:val="000000"/>
          <w:sz w:val="24"/>
          <w:szCs w:val="24"/>
        </w:rPr>
        <w:t>civilization</w:t>
      </w:r>
      <w:r w:rsidR="00E42609" w:rsidRPr="00E4260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D5837" w:rsidRPr="00AD4CED" w:rsidRDefault="00D32EA6" w:rsidP="00334A0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second part of the</w:t>
      </w:r>
      <w:r w:rsidR="00AD4CED" w:rsidRPr="00AD4C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5CA6" w:rsidRPr="00AD4CED">
        <w:rPr>
          <w:rFonts w:ascii="Times New Roman" w:hAnsi="Times New Roman" w:cs="Times New Roman"/>
          <w:color w:val="000000"/>
          <w:sz w:val="24"/>
          <w:szCs w:val="24"/>
        </w:rPr>
        <w:t xml:space="preserve">course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is about the </w:t>
      </w:r>
      <w:r w:rsidR="00332852">
        <w:rPr>
          <w:rFonts w:ascii="Times New Roman" w:hAnsi="Times New Roman" w:cs="Times New Roman"/>
          <w:color w:val="000000"/>
          <w:sz w:val="24"/>
          <w:szCs w:val="24"/>
        </w:rPr>
        <w:t xml:space="preserve">brief description of </w:t>
      </w:r>
      <w:r w:rsidR="00204C10">
        <w:rPr>
          <w:rFonts w:ascii="Times New Roman" w:hAnsi="Times New Roman" w:cs="Times New Roman"/>
          <w:color w:val="000000"/>
          <w:sz w:val="24"/>
          <w:szCs w:val="24"/>
        </w:rPr>
        <w:t>advent of Islam in Sub-continent</w:t>
      </w:r>
      <w:r w:rsidR="00332852">
        <w:rPr>
          <w:rFonts w:ascii="Times New Roman" w:hAnsi="Times New Roman" w:cs="Times New Roman"/>
          <w:color w:val="000000"/>
          <w:sz w:val="24"/>
          <w:szCs w:val="24"/>
        </w:rPr>
        <w:t xml:space="preserve">, Muslim rule in sub-continent and the causes of decline of Muslim rule in sub-continent. </w:t>
      </w:r>
      <w:r w:rsidR="003D5EA7">
        <w:rPr>
          <w:rFonts w:ascii="Times New Roman" w:hAnsi="Times New Roman" w:cs="Times New Roman"/>
          <w:color w:val="000000"/>
          <w:sz w:val="24"/>
          <w:szCs w:val="24"/>
        </w:rPr>
        <w:t>Furthermore</w:t>
      </w:r>
      <w:r w:rsidR="00332852">
        <w:rPr>
          <w:rFonts w:ascii="Times New Roman" w:hAnsi="Times New Roman" w:cs="Times New Roman"/>
          <w:color w:val="000000"/>
          <w:sz w:val="24"/>
          <w:szCs w:val="24"/>
        </w:rPr>
        <w:t xml:space="preserve">, in this course the students will be introduced about the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Muslim efforts for the reformation of the society. In this part </w:t>
      </w:r>
      <w:r w:rsidR="00635CA6" w:rsidRPr="00AD4CED">
        <w:rPr>
          <w:rFonts w:ascii="Times New Roman" w:hAnsi="Times New Roman" w:cs="Times New Roman"/>
          <w:color w:val="000000"/>
          <w:sz w:val="24"/>
          <w:szCs w:val="24"/>
        </w:rPr>
        <w:t xml:space="preserve">the students </w:t>
      </w:r>
      <w:r>
        <w:rPr>
          <w:rFonts w:ascii="Times New Roman" w:hAnsi="Times New Roman" w:cs="Times New Roman"/>
          <w:color w:val="000000"/>
          <w:sz w:val="24"/>
          <w:szCs w:val="24"/>
        </w:rPr>
        <w:t>will</w:t>
      </w:r>
      <w:r w:rsidR="006734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2852">
        <w:rPr>
          <w:rFonts w:ascii="Times New Roman" w:hAnsi="Times New Roman" w:cs="Times New Roman"/>
          <w:color w:val="000000"/>
          <w:sz w:val="24"/>
          <w:szCs w:val="24"/>
        </w:rPr>
        <w:t xml:space="preserve">also </w:t>
      </w:r>
      <w:r w:rsidR="006734E5">
        <w:rPr>
          <w:rFonts w:ascii="Times New Roman" w:hAnsi="Times New Roman" w:cs="Times New Roman"/>
          <w:color w:val="000000"/>
          <w:sz w:val="24"/>
          <w:szCs w:val="24"/>
        </w:rPr>
        <w:t xml:space="preserve">be informed about the </w:t>
      </w:r>
      <w:r w:rsidR="00635CA6" w:rsidRPr="00AD4CED">
        <w:rPr>
          <w:rFonts w:ascii="Times New Roman" w:hAnsi="Times New Roman" w:cs="Times New Roman"/>
          <w:color w:val="000000"/>
          <w:sz w:val="24"/>
          <w:szCs w:val="24"/>
        </w:rPr>
        <w:t xml:space="preserve">efforts made by the </w:t>
      </w:r>
      <w:r w:rsidR="00334A09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635CA6" w:rsidRPr="00AD4CED">
        <w:rPr>
          <w:rFonts w:ascii="Times New Roman" w:hAnsi="Times New Roman" w:cs="Times New Roman"/>
          <w:color w:val="000000"/>
          <w:sz w:val="24"/>
          <w:szCs w:val="24"/>
        </w:rPr>
        <w:t>uslims Ulema and Reformers for the</w:t>
      </w:r>
      <w:r w:rsidR="006734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5CA6" w:rsidRPr="00AD4CED">
        <w:rPr>
          <w:rFonts w:ascii="Times New Roman" w:hAnsi="Times New Roman" w:cs="Times New Roman"/>
          <w:color w:val="000000"/>
          <w:sz w:val="24"/>
          <w:szCs w:val="24"/>
        </w:rPr>
        <w:t xml:space="preserve">preservation of the Muslim identity in the Sub-continent. </w:t>
      </w:r>
      <w:r w:rsidR="00BF4FDC">
        <w:rPr>
          <w:rFonts w:ascii="Times New Roman" w:hAnsi="Times New Roman" w:cs="Times New Roman"/>
          <w:color w:val="000000"/>
          <w:sz w:val="24"/>
          <w:szCs w:val="24"/>
        </w:rPr>
        <w:t>In this way, a</w:t>
      </w:r>
      <w:r w:rsidR="00635CA6" w:rsidRPr="00AD4CED">
        <w:rPr>
          <w:rFonts w:ascii="Times New Roman" w:hAnsi="Times New Roman" w:cs="Times New Roman"/>
          <w:color w:val="000000"/>
          <w:sz w:val="24"/>
          <w:szCs w:val="24"/>
        </w:rPr>
        <w:t>fter the completion of this</w:t>
      </w:r>
      <w:r w:rsidR="006734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5CA6" w:rsidRPr="00AD4CED">
        <w:rPr>
          <w:rFonts w:ascii="Times New Roman" w:hAnsi="Times New Roman" w:cs="Times New Roman"/>
          <w:color w:val="000000"/>
          <w:sz w:val="24"/>
          <w:szCs w:val="24"/>
        </w:rPr>
        <w:t>course a student will be able to understand the ideological basis of Muslim struggle</w:t>
      </w:r>
      <w:r w:rsidR="006734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5CA6" w:rsidRPr="00AD4CED">
        <w:rPr>
          <w:rFonts w:ascii="Times New Roman" w:hAnsi="Times New Roman" w:cs="Times New Roman"/>
          <w:color w:val="000000"/>
          <w:sz w:val="24"/>
          <w:szCs w:val="24"/>
        </w:rPr>
        <w:t>in the sub-continent and be fully aware of the efforts made by Muslims Reformers</w:t>
      </w:r>
      <w:r w:rsidR="00334A0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5CA6" w:rsidRPr="00AD4CED">
        <w:rPr>
          <w:rFonts w:ascii="Times New Roman" w:hAnsi="Times New Roman" w:cs="Times New Roman"/>
          <w:color w:val="000000"/>
          <w:sz w:val="24"/>
          <w:szCs w:val="24"/>
        </w:rPr>
        <w:t>for the preservation of Muslim identity.</w:t>
      </w:r>
    </w:p>
    <w:p w:rsidR="007753CB" w:rsidRPr="00270DE6" w:rsidRDefault="007753C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0DE6">
        <w:rPr>
          <w:rFonts w:ascii="Times New Roman" w:hAnsi="Times New Roman" w:cs="Times New Roman"/>
          <w:b/>
          <w:color w:val="000000"/>
          <w:sz w:val="24"/>
          <w:szCs w:val="24"/>
        </w:rPr>
        <w:t>Course Contents:</w:t>
      </w:r>
    </w:p>
    <w:p w:rsidR="00921720" w:rsidRPr="00270DE6" w:rsidRDefault="0092172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70DE6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9D5726" w:rsidRPr="00270DE6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270DE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D5726" w:rsidRPr="00270D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70DE6">
        <w:rPr>
          <w:rFonts w:ascii="Times New Roman" w:hAnsi="Times New Roman" w:cs="Times New Roman"/>
          <w:color w:val="000000"/>
          <w:sz w:val="24"/>
          <w:szCs w:val="24"/>
        </w:rPr>
        <w:t>Indus Valley Civilization</w:t>
      </w:r>
      <w:r w:rsidR="009F178E" w:rsidRPr="00270DE6">
        <w:rPr>
          <w:rFonts w:ascii="Times New Roman" w:hAnsi="Times New Roman" w:cs="Times New Roman"/>
          <w:color w:val="000000"/>
          <w:sz w:val="24"/>
          <w:szCs w:val="24"/>
        </w:rPr>
        <w:t>: Introduction, Settlement pattern, development of art and architecture.</w:t>
      </w:r>
    </w:p>
    <w:p w:rsidR="00446894" w:rsidRPr="00270DE6" w:rsidRDefault="00446894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70DE6">
        <w:rPr>
          <w:rFonts w:ascii="Times New Roman" w:hAnsi="Times New Roman" w:cs="Times New Roman"/>
          <w:color w:val="000000"/>
          <w:sz w:val="24"/>
          <w:szCs w:val="24"/>
        </w:rPr>
        <w:t xml:space="preserve">    2.</w:t>
      </w:r>
      <w:r w:rsidR="009D5726" w:rsidRPr="00270D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36B1" w:rsidRPr="00270DE6">
        <w:rPr>
          <w:rFonts w:ascii="Times New Roman" w:hAnsi="Times New Roman" w:cs="Times New Roman"/>
          <w:color w:val="000000"/>
          <w:sz w:val="24"/>
          <w:szCs w:val="24"/>
        </w:rPr>
        <w:t>Muslim rule in Sub-Continent.</w:t>
      </w:r>
      <w:r w:rsidR="0033121F" w:rsidRPr="00270DE6">
        <w:rPr>
          <w:rFonts w:ascii="Times New Roman" w:hAnsi="Times New Roman" w:cs="Times New Roman"/>
          <w:color w:val="000000"/>
          <w:sz w:val="24"/>
          <w:szCs w:val="24"/>
        </w:rPr>
        <w:t xml:space="preserve"> (712-1526)</w:t>
      </w:r>
    </w:p>
    <w:p w:rsidR="0033121F" w:rsidRPr="00270DE6" w:rsidRDefault="0033121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70DE6">
        <w:rPr>
          <w:rFonts w:ascii="Times New Roman" w:hAnsi="Times New Roman" w:cs="Times New Roman"/>
          <w:color w:val="000000"/>
          <w:sz w:val="24"/>
          <w:szCs w:val="24"/>
        </w:rPr>
        <w:t xml:space="preserve">   3. Muslim rule in Sub-continent    (1526-1857)</w:t>
      </w:r>
    </w:p>
    <w:p w:rsidR="00446894" w:rsidRPr="00270DE6" w:rsidRDefault="0033121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70DE6">
        <w:rPr>
          <w:rFonts w:ascii="Times New Roman" w:hAnsi="Times New Roman" w:cs="Times New Roman"/>
          <w:color w:val="000000"/>
          <w:sz w:val="24"/>
          <w:szCs w:val="24"/>
        </w:rPr>
        <w:t xml:space="preserve">   4.</w:t>
      </w:r>
      <w:r w:rsidR="00C069CB" w:rsidRPr="00270D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70DE6">
        <w:rPr>
          <w:rFonts w:ascii="Times New Roman" w:hAnsi="Times New Roman" w:cs="Times New Roman"/>
          <w:color w:val="000000"/>
          <w:sz w:val="24"/>
          <w:szCs w:val="24"/>
        </w:rPr>
        <w:t>Rise and fall of British Raj in Sub-continent.</w:t>
      </w:r>
    </w:p>
    <w:p w:rsidR="0033121F" w:rsidRPr="00270DE6" w:rsidRDefault="0033121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0DE6">
        <w:rPr>
          <w:rFonts w:ascii="Times New Roman" w:hAnsi="Times New Roman" w:cs="Times New Roman"/>
          <w:b/>
          <w:color w:val="000000"/>
          <w:sz w:val="24"/>
          <w:szCs w:val="24"/>
        </w:rPr>
        <w:t>Muslim Revivalist Movements in Sub-Continent:</w:t>
      </w:r>
    </w:p>
    <w:p w:rsidR="00BD5837" w:rsidRPr="00582226" w:rsidRDefault="00635CA6" w:rsidP="00C77AEC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70DE6">
        <w:rPr>
          <w:rFonts w:ascii="Times New Roman" w:hAnsi="Times New Roman" w:cs="Times New Roman"/>
          <w:color w:val="000000"/>
        </w:rPr>
        <w:lastRenderedPageBreak/>
        <w:br/>
      </w:r>
      <w:r w:rsidR="00BD5837" w:rsidRPr="00582226">
        <w:rPr>
          <w:rFonts w:ascii="Times New Roman" w:hAnsi="Times New Roman" w:cs="Times New Roman"/>
          <w:b/>
          <w:color w:val="000000"/>
          <w:sz w:val="24"/>
          <w:szCs w:val="24"/>
        </w:rPr>
        <w:t>1. Religious Movements</w:t>
      </w:r>
      <w:r w:rsidR="008F11D2" w:rsidRPr="0058222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BD5837" w:rsidRPr="00582226">
        <w:rPr>
          <w:rFonts w:ascii="Times New Roman" w:hAnsi="Times New Roman" w:cs="Times New Roman"/>
          <w:color w:val="000000"/>
          <w:sz w:val="24"/>
          <w:szCs w:val="24"/>
        </w:rPr>
        <w:br/>
        <w:t>a. Sheikh Ahmad Sarhandi</w:t>
      </w:r>
      <w:r w:rsidR="00BD5837" w:rsidRPr="00582226">
        <w:rPr>
          <w:rFonts w:ascii="Times New Roman" w:hAnsi="Times New Roman" w:cs="Times New Roman"/>
          <w:color w:val="000000"/>
          <w:sz w:val="24"/>
          <w:szCs w:val="24"/>
        </w:rPr>
        <w:br/>
        <w:t>b. Shah Waliullah</w:t>
      </w:r>
      <w:r w:rsidR="00BD5837" w:rsidRPr="00582226">
        <w:rPr>
          <w:rFonts w:ascii="Times New Roman" w:hAnsi="Times New Roman" w:cs="Times New Roman"/>
          <w:color w:val="000000"/>
          <w:sz w:val="24"/>
          <w:szCs w:val="24"/>
        </w:rPr>
        <w:br/>
        <w:t>c.Tehrik-i-Mujahideen</w:t>
      </w:r>
    </w:p>
    <w:p w:rsidR="00BD5837" w:rsidRPr="00582226" w:rsidRDefault="00BD5837" w:rsidP="00C77AEC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82226">
        <w:rPr>
          <w:rFonts w:ascii="Times New Roman" w:hAnsi="Times New Roman" w:cs="Times New Roman"/>
          <w:b/>
          <w:color w:val="000000"/>
          <w:sz w:val="24"/>
          <w:szCs w:val="24"/>
        </w:rPr>
        <w:t>2. Educational Movements:</w:t>
      </w:r>
    </w:p>
    <w:p w:rsidR="003F5EF1" w:rsidRPr="00582226" w:rsidRDefault="00BD5837" w:rsidP="00C77AEC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82226">
        <w:rPr>
          <w:rFonts w:ascii="Times New Roman" w:hAnsi="Times New Roman" w:cs="Times New Roman"/>
          <w:color w:val="000000"/>
          <w:sz w:val="24"/>
          <w:szCs w:val="24"/>
        </w:rPr>
        <w:t>a. Aligrah Movement</w:t>
      </w:r>
      <w:r w:rsidRPr="0058222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b. </w:t>
      </w:r>
      <w:r w:rsidR="003F5EF1" w:rsidRPr="00582226">
        <w:rPr>
          <w:rFonts w:ascii="Times New Roman" w:hAnsi="Times New Roman" w:cs="Times New Roman"/>
          <w:color w:val="000000"/>
          <w:sz w:val="24"/>
          <w:szCs w:val="24"/>
        </w:rPr>
        <w:t>Dar-ul- Uloom- Deoband</w:t>
      </w:r>
    </w:p>
    <w:p w:rsidR="00631468" w:rsidRPr="00582226" w:rsidRDefault="00BD5837" w:rsidP="00C77AEC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82226">
        <w:rPr>
          <w:rFonts w:ascii="Times New Roman" w:hAnsi="Times New Roman" w:cs="Times New Roman"/>
          <w:color w:val="000000"/>
          <w:sz w:val="24"/>
          <w:szCs w:val="24"/>
        </w:rPr>
        <w:t>c. Nadwah-tul-ulama</w:t>
      </w:r>
    </w:p>
    <w:p w:rsidR="00633298" w:rsidRDefault="00177424" w:rsidP="00C77AEC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822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5837" w:rsidRPr="00582226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11108C" w:rsidRPr="00582226">
        <w:rPr>
          <w:rFonts w:ascii="Times New Roman" w:hAnsi="Times New Roman" w:cs="Times New Roman"/>
          <w:b/>
          <w:color w:val="000000"/>
          <w:sz w:val="24"/>
          <w:szCs w:val="24"/>
        </w:rPr>
        <w:t>3. Political Movements:</w:t>
      </w:r>
    </w:p>
    <w:p w:rsidR="00124795" w:rsidRPr="00582226" w:rsidRDefault="00CF77F8" w:rsidP="00C77AEC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82226">
        <w:rPr>
          <w:rFonts w:ascii="Times New Roman" w:hAnsi="Times New Roman" w:cs="Times New Roman"/>
          <w:color w:val="000000"/>
          <w:sz w:val="24"/>
          <w:szCs w:val="24"/>
        </w:rPr>
        <w:t>a. Muslim movements against British during 19th and 20th centuries</w:t>
      </w:r>
    </w:p>
    <w:p w:rsidR="00441425" w:rsidRPr="00582226" w:rsidRDefault="00C95D10" w:rsidP="00C77AEC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82226">
        <w:rPr>
          <w:rFonts w:ascii="Times New Roman" w:hAnsi="Times New Roman" w:cs="Times New Roman"/>
          <w:color w:val="000000"/>
          <w:sz w:val="24"/>
          <w:szCs w:val="24"/>
        </w:rPr>
        <w:t>b.</w:t>
      </w:r>
      <w:r w:rsidR="00281674" w:rsidRPr="00582226">
        <w:rPr>
          <w:rFonts w:ascii="Times New Roman" w:hAnsi="Times New Roman" w:cs="Times New Roman"/>
          <w:color w:val="000000"/>
          <w:sz w:val="24"/>
          <w:szCs w:val="24"/>
        </w:rPr>
        <w:t xml:space="preserve"> Farazi Movement (Bengal</w:t>
      </w:r>
      <w:r w:rsidR="00441425" w:rsidRPr="00582226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F4163" w:rsidRPr="00CB74B8" w:rsidRDefault="00441425" w:rsidP="00C77AEC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822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95D10" w:rsidRPr="00582226">
        <w:rPr>
          <w:rFonts w:ascii="Times New Roman" w:hAnsi="Times New Roman" w:cs="Times New Roman"/>
          <w:color w:val="000000"/>
          <w:sz w:val="24"/>
          <w:szCs w:val="24"/>
        </w:rPr>
        <w:t xml:space="preserve">c. </w:t>
      </w:r>
      <w:r w:rsidR="00C53A64" w:rsidRPr="00582226">
        <w:rPr>
          <w:rFonts w:ascii="Times New Roman" w:hAnsi="Times New Roman" w:cs="Times New Roman"/>
          <w:color w:val="000000"/>
          <w:sz w:val="24"/>
          <w:szCs w:val="24"/>
        </w:rPr>
        <w:t>Khaksar and Ahrar (Punjab)</w:t>
      </w:r>
      <w:r w:rsidR="00281674" w:rsidRPr="0058222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53A64" w:rsidRPr="00270DE6">
        <w:rPr>
          <w:rFonts w:ascii="Times New Roman" w:hAnsi="Times New Roman" w:cs="Times New Roman"/>
          <w:color w:val="000000"/>
        </w:rPr>
        <w:br/>
      </w:r>
      <w:r w:rsidR="006B3805" w:rsidRPr="00CB74B8">
        <w:rPr>
          <w:rFonts w:ascii="Times New Roman" w:hAnsi="Times New Roman" w:cs="Times New Roman"/>
          <w:b/>
          <w:color w:val="000000"/>
          <w:sz w:val="24"/>
          <w:szCs w:val="24"/>
        </w:rPr>
        <w:t>Recommended Books:</w:t>
      </w:r>
      <w:r w:rsidR="00124795" w:rsidRPr="00CB74B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1F4163" w:rsidRPr="00CB74B8">
        <w:rPr>
          <w:rFonts w:ascii="Times New Roman" w:hAnsi="Times New Roman" w:cs="Times New Roman"/>
          <w:color w:val="000000"/>
          <w:sz w:val="24"/>
          <w:szCs w:val="24"/>
        </w:rPr>
        <w:t>1. Iftikhar Haider Malik, The History of Pakistan.</w:t>
      </w:r>
    </w:p>
    <w:p w:rsidR="001F4163" w:rsidRPr="00CB74B8" w:rsidRDefault="001F4163" w:rsidP="00C77AEC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4B8">
        <w:rPr>
          <w:rFonts w:ascii="Times New Roman" w:hAnsi="Times New Roman" w:cs="Times New Roman"/>
          <w:color w:val="000000"/>
          <w:sz w:val="24"/>
          <w:szCs w:val="24"/>
        </w:rPr>
        <w:t>2. James Wynbrandt, A Brief History of Pakistan.</w:t>
      </w:r>
    </w:p>
    <w:p w:rsidR="0011108C" w:rsidRPr="00CB74B8" w:rsidRDefault="001F4163" w:rsidP="00C77AEC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B74B8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3F783E" w:rsidRPr="00CB74B8">
        <w:rPr>
          <w:rFonts w:ascii="Times New Roman" w:hAnsi="Times New Roman" w:cs="Times New Roman"/>
          <w:color w:val="000000"/>
          <w:sz w:val="24"/>
          <w:szCs w:val="24"/>
        </w:rPr>
        <w:t xml:space="preserve">Lawrence Ziring, </w:t>
      </w:r>
      <w:r w:rsidR="00633298">
        <w:rPr>
          <w:rFonts w:ascii="Times New Roman" w:hAnsi="Times New Roman" w:cs="Times New Roman"/>
          <w:color w:val="000000"/>
          <w:sz w:val="24"/>
          <w:szCs w:val="24"/>
        </w:rPr>
        <w:t>Pakistan at t</w:t>
      </w:r>
      <w:r w:rsidRPr="00CB74B8">
        <w:rPr>
          <w:rFonts w:ascii="Times New Roman" w:hAnsi="Times New Roman" w:cs="Times New Roman"/>
          <w:color w:val="000000"/>
          <w:sz w:val="24"/>
          <w:szCs w:val="24"/>
        </w:rPr>
        <w:t>he Crosscrrent of History.</w:t>
      </w:r>
      <w:r w:rsidR="00CF77F8" w:rsidRPr="00CB74B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3019E" w:rsidRPr="00BD5837" w:rsidRDefault="0011108C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br/>
      </w:r>
    </w:p>
    <w:p w:rsidR="00BD5837" w:rsidRDefault="00BD5837"/>
    <w:sectPr w:rsidR="00BD5837" w:rsidSect="00730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C3C44"/>
    <w:rsid w:val="00040129"/>
    <w:rsid w:val="000839B6"/>
    <w:rsid w:val="000A388F"/>
    <w:rsid w:val="0011108C"/>
    <w:rsid w:val="00124795"/>
    <w:rsid w:val="00177424"/>
    <w:rsid w:val="00193FD4"/>
    <w:rsid w:val="001F4163"/>
    <w:rsid w:val="00204C10"/>
    <w:rsid w:val="00264F8A"/>
    <w:rsid w:val="00270DE6"/>
    <w:rsid w:val="00281674"/>
    <w:rsid w:val="002836B1"/>
    <w:rsid w:val="002C3C44"/>
    <w:rsid w:val="0033121F"/>
    <w:rsid w:val="00332852"/>
    <w:rsid w:val="00334A09"/>
    <w:rsid w:val="003A070C"/>
    <w:rsid w:val="003D5EA7"/>
    <w:rsid w:val="003F5EF1"/>
    <w:rsid w:val="003F783E"/>
    <w:rsid w:val="00441425"/>
    <w:rsid w:val="00446894"/>
    <w:rsid w:val="004879EA"/>
    <w:rsid w:val="00537689"/>
    <w:rsid w:val="00582226"/>
    <w:rsid w:val="005F5FBF"/>
    <w:rsid w:val="00631468"/>
    <w:rsid w:val="00633298"/>
    <w:rsid w:val="00635CA6"/>
    <w:rsid w:val="006734E5"/>
    <w:rsid w:val="006B3805"/>
    <w:rsid w:val="0073019E"/>
    <w:rsid w:val="007753CB"/>
    <w:rsid w:val="007766A1"/>
    <w:rsid w:val="008760CC"/>
    <w:rsid w:val="0089723F"/>
    <w:rsid w:val="008F11D2"/>
    <w:rsid w:val="00921720"/>
    <w:rsid w:val="009271AD"/>
    <w:rsid w:val="0095236B"/>
    <w:rsid w:val="00975310"/>
    <w:rsid w:val="009D249C"/>
    <w:rsid w:val="009D5726"/>
    <w:rsid w:val="009F178E"/>
    <w:rsid w:val="00A6056D"/>
    <w:rsid w:val="00AD4CED"/>
    <w:rsid w:val="00AE54D8"/>
    <w:rsid w:val="00B27A36"/>
    <w:rsid w:val="00BD5837"/>
    <w:rsid w:val="00BF4FDC"/>
    <w:rsid w:val="00BF652A"/>
    <w:rsid w:val="00C069CB"/>
    <w:rsid w:val="00C53A64"/>
    <w:rsid w:val="00C661DA"/>
    <w:rsid w:val="00C70837"/>
    <w:rsid w:val="00C77AEC"/>
    <w:rsid w:val="00C95D10"/>
    <w:rsid w:val="00CB74B8"/>
    <w:rsid w:val="00CF77F8"/>
    <w:rsid w:val="00D32EA6"/>
    <w:rsid w:val="00D86696"/>
    <w:rsid w:val="00D9602C"/>
    <w:rsid w:val="00E42609"/>
    <w:rsid w:val="00F550DC"/>
    <w:rsid w:val="00F9321A"/>
    <w:rsid w:val="00FD4B6E"/>
    <w:rsid w:val="00FF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1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0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79</cp:revision>
  <dcterms:created xsi:type="dcterms:W3CDTF">2020-03-27T02:08:00Z</dcterms:created>
  <dcterms:modified xsi:type="dcterms:W3CDTF">2020-03-31T07:27:00Z</dcterms:modified>
</cp:coreProperties>
</file>