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929" w:rsidRPr="00E30EBE" w:rsidRDefault="00232929" w:rsidP="009C2406">
      <w:pPr>
        <w:spacing w:after="0" w:line="360" w:lineRule="auto"/>
        <w:jc w:val="both"/>
        <w:outlineLvl w:val="0"/>
        <w:rPr>
          <w:rFonts w:ascii="Times New Roman" w:eastAsia="Times New Roman" w:hAnsi="Times New Roman" w:cs="Times New Roman"/>
          <w:b/>
          <w:bCs/>
          <w:kern w:val="36"/>
          <w:sz w:val="24"/>
          <w:szCs w:val="24"/>
        </w:rPr>
      </w:pPr>
      <w:r w:rsidRPr="00E30EBE">
        <w:rPr>
          <w:rFonts w:ascii="Times New Roman" w:eastAsia="Times New Roman" w:hAnsi="Times New Roman" w:cs="Times New Roman"/>
          <w:b/>
          <w:bCs/>
          <w:kern w:val="36"/>
          <w:sz w:val="24"/>
          <w:szCs w:val="24"/>
        </w:rPr>
        <w:t>United Nations Organization (UNO)</w:t>
      </w:r>
    </w:p>
    <w:p w:rsidR="00232929" w:rsidRPr="00E30EBE" w:rsidRDefault="00232929" w:rsidP="009C2406">
      <w:pPr>
        <w:shd w:val="clear" w:color="auto" w:fill="FFFFFF"/>
        <w:spacing w:after="0" w:line="360" w:lineRule="auto"/>
        <w:jc w:val="both"/>
        <w:rPr>
          <w:rFonts w:ascii="Times New Roman" w:eastAsia="Times New Roman" w:hAnsi="Times New Roman" w:cs="Times New Roman"/>
          <w:sz w:val="24"/>
          <w:szCs w:val="24"/>
        </w:rPr>
      </w:pPr>
      <w:r w:rsidRPr="00E30EBE">
        <w:rPr>
          <w:rFonts w:ascii="Times New Roman" w:eastAsia="Times New Roman" w:hAnsi="Times New Roman" w:cs="Times New Roman"/>
          <w:sz w:val="24"/>
          <w:szCs w:val="24"/>
        </w:rPr>
        <w:t xml:space="preserve">After the end of World War I (WWI) which lasted from 1914 to 1918, </w:t>
      </w:r>
      <w:r w:rsidRPr="007E143C">
        <w:rPr>
          <w:rFonts w:ascii="Times New Roman" w:eastAsia="Times New Roman" w:hAnsi="Times New Roman" w:cs="Times New Roman"/>
          <w:b/>
          <w:sz w:val="24"/>
          <w:szCs w:val="24"/>
        </w:rPr>
        <w:t>The League of Nations (LN) was formed on January 10, 1920</w:t>
      </w:r>
      <w:r w:rsidRPr="00E30EBE">
        <w:rPr>
          <w:rFonts w:ascii="Times New Roman" w:eastAsia="Times New Roman" w:hAnsi="Times New Roman" w:cs="Times New Roman"/>
          <w:sz w:val="24"/>
          <w:szCs w:val="24"/>
        </w:rPr>
        <w:t>. Its mission was to maintain world peace. But League of Nations was failed in preventing World War II (WW</w:t>
      </w:r>
      <w:bookmarkStart w:id="0" w:name="_GoBack"/>
      <w:bookmarkEnd w:id="0"/>
      <w:r w:rsidRPr="00E30EBE">
        <w:rPr>
          <w:rFonts w:ascii="Times New Roman" w:eastAsia="Times New Roman" w:hAnsi="Times New Roman" w:cs="Times New Roman"/>
          <w:sz w:val="24"/>
          <w:szCs w:val="24"/>
        </w:rPr>
        <w:t xml:space="preserve">II) which lasted from 1939 to 1945. After the end of World War II </w:t>
      </w:r>
      <w:r w:rsidRPr="001F79D4">
        <w:rPr>
          <w:rFonts w:ascii="Times New Roman" w:eastAsia="Times New Roman" w:hAnsi="Times New Roman" w:cs="Times New Roman"/>
          <w:b/>
          <w:sz w:val="24"/>
          <w:szCs w:val="24"/>
        </w:rPr>
        <w:t>the United Nations Organization (UNO) was founded on October 24, 1945</w:t>
      </w:r>
      <w:r w:rsidRPr="00E30EBE">
        <w:rPr>
          <w:rFonts w:ascii="Times New Roman" w:eastAsia="Times New Roman" w:hAnsi="Times New Roman" w:cs="Times New Roman"/>
          <w:sz w:val="24"/>
          <w:szCs w:val="24"/>
        </w:rPr>
        <w:t xml:space="preserve"> to replace the flawed League of Nations. Its principal mission is to maintain world peace, and to provide a platform for dialogue.</w:t>
      </w:r>
    </w:p>
    <w:tbl>
      <w:tblPr>
        <w:tblW w:w="9238" w:type="dxa"/>
        <w:tblCellMar>
          <w:left w:w="0" w:type="dxa"/>
          <w:right w:w="0" w:type="dxa"/>
        </w:tblCellMar>
        <w:tblLook w:val="04A0" w:firstRow="1" w:lastRow="0" w:firstColumn="1" w:lastColumn="0" w:noHBand="0" w:noVBand="1"/>
      </w:tblPr>
      <w:tblGrid>
        <w:gridCol w:w="3842"/>
        <w:gridCol w:w="5396"/>
      </w:tblGrid>
      <w:tr w:rsidR="00232929" w:rsidRPr="00E30EBE" w:rsidTr="00232929">
        <w:tc>
          <w:tcPr>
            <w:tcW w:w="0" w:type="auto"/>
            <w:tcBorders>
              <w:top w:val="nil"/>
              <w:left w:val="nil"/>
              <w:bottom w:val="nil"/>
              <w:right w:val="nil"/>
            </w:tcBorders>
            <w:shd w:val="clear" w:color="auto" w:fill="F9F9F9"/>
            <w:tcMar>
              <w:top w:w="109" w:type="dxa"/>
              <w:left w:w="109" w:type="dxa"/>
              <w:bottom w:w="109" w:type="dxa"/>
              <w:right w:w="109" w:type="dxa"/>
            </w:tcMar>
            <w:hideMark/>
          </w:tcPr>
          <w:p w:rsidR="00232929" w:rsidRPr="00E30EBE" w:rsidRDefault="00232929" w:rsidP="009C2406">
            <w:pPr>
              <w:spacing w:after="0" w:line="360" w:lineRule="auto"/>
              <w:jc w:val="both"/>
              <w:rPr>
                <w:rFonts w:ascii="Times New Roman" w:eastAsia="Times New Roman" w:hAnsi="Times New Roman" w:cs="Times New Roman"/>
                <w:sz w:val="24"/>
                <w:szCs w:val="24"/>
              </w:rPr>
            </w:pPr>
            <w:r w:rsidRPr="00E30EBE">
              <w:rPr>
                <w:rFonts w:ascii="Times New Roman" w:eastAsia="Times New Roman" w:hAnsi="Times New Roman" w:cs="Times New Roman"/>
                <w:sz w:val="24"/>
                <w:szCs w:val="24"/>
              </w:rPr>
              <w:t>Secretary General:</w:t>
            </w:r>
          </w:p>
        </w:tc>
        <w:tc>
          <w:tcPr>
            <w:tcW w:w="0" w:type="auto"/>
            <w:tcBorders>
              <w:top w:val="nil"/>
              <w:left w:val="nil"/>
              <w:bottom w:val="nil"/>
              <w:right w:val="nil"/>
            </w:tcBorders>
            <w:shd w:val="clear" w:color="auto" w:fill="F9F9F9"/>
            <w:tcMar>
              <w:top w:w="109" w:type="dxa"/>
              <w:left w:w="109" w:type="dxa"/>
              <w:bottom w:w="109" w:type="dxa"/>
              <w:right w:w="109" w:type="dxa"/>
            </w:tcMar>
            <w:hideMark/>
          </w:tcPr>
          <w:p w:rsidR="00232929" w:rsidRPr="00E30EBE" w:rsidRDefault="00232929" w:rsidP="009C2406">
            <w:pPr>
              <w:spacing w:after="0" w:line="360" w:lineRule="auto"/>
              <w:jc w:val="both"/>
              <w:rPr>
                <w:rFonts w:ascii="Times New Roman" w:eastAsia="Times New Roman" w:hAnsi="Times New Roman" w:cs="Times New Roman"/>
                <w:sz w:val="24"/>
                <w:szCs w:val="24"/>
              </w:rPr>
            </w:pPr>
            <w:r w:rsidRPr="00E30EBE">
              <w:rPr>
                <w:rFonts w:ascii="Times New Roman" w:eastAsia="Times New Roman" w:hAnsi="Times New Roman" w:cs="Times New Roman"/>
                <w:sz w:val="24"/>
                <w:szCs w:val="24"/>
              </w:rPr>
              <w:t xml:space="preserve">Antonio </w:t>
            </w:r>
            <w:proofErr w:type="spellStart"/>
            <w:r w:rsidRPr="00E30EBE">
              <w:rPr>
                <w:rFonts w:ascii="Times New Roman" w:eastAsia="Times New Roman" w:hAnsi="Times New Roman" w:cs="Times New Roman"/>
                <w:sz w:val="24"/>
                <w:szCs w:val="24"/>
              </w:rPr>
              <w:t>Guterres</w:t>
            </w:r>
            <w:proofErr w:type="spellEnd"/>
            <w:r w:rsidRPr="00E30EBE">
              <w:rPr>
                <w:rFonts w:ascii="Times New Roman" w:eastAsia="Times New Roman" w:hAnsi="Times New Roman" w:cs="Times New Roman"/>
                <w:sz w:val="24"/>
                <w:szCs w:val="24"/>
              </w:rPr>
              <w:t>, Portugal</w:t>
            </w:r>
          </w:p>
        </w:tc>
      </w:tr>
      <w:tr w:rsidR="00232929" w:rsidRPr="00E30EBE" w:rsidTr="00232929">
        <w:tc>
          <w:tcPr>
            <w:tcW w:w="0" w:type="auto"/>
            <w:tcBorders>
              <w:top w:val="single" w:sz="6" w:space="0" w:color="DDDDDD"/>
              <w:left w:val="nil"/>
              <w:bottom w:val="nil"/>
              <w:right w:val="nil"/>
            </w:tcBorders>
            <w:shd w:val="clear" w:color="auto" w:fill="FFFFFF"/>
            <w:tcMar>
              <w:top w:w="109" w:type="dxa"/>
              <w:left w:w="109" w:type="dxa"/>
              <w:bottom w:w="109" w:type="dxa"/>
              <w:right w:w="109" w:type="dxa"/>
            </w:tcMar>
            <w:hideMark/>
          </w:tcPr>
          <w:p w:rsidR="00232929" w:rsidRPr="00E30EBE" w:rsidRDefault="00232929" w:rsidP="009C2406">
            <w:pPr>
              <w:spacing w:after="0" w:line="360" w:lineRule="auto"/>
              <w:jc w:val="both"/>
              <w:rPr>
                <w:rFonts w:ascii="Times New Roman" w:eastAsia="Times New Roman" w:hAnsi="Times New Roman" w:cs="Times New Roman"/>
                <w:sz w:val="24"/>
                <w:szCs w:val="24"/>
              </w:rPr>
            </w:pPr>
            <w:r w:rsidRPr="00E30EBE">
              <w:rPr>
                <w:rFonts w:ascii="Times New Roman" w:eastAsia="Times New Roman" w:hAnsi="Times New Roman" w:cs="Times New Roman"/>
                <w:sz w:val="24"/>
                <w:szCs w:val="24"/>
              </w:rPr>
              <w:t>Founded on:</w:t>
            </w:r>
          </w:p>
        </w:tc>
        <w:tc>
          <w:tcPr>
            <w:tcW w:w="0" w:type="auto"/>
            <w:tcBorders>
              <w:top w:val="single" w:sz="6" w:space="0" w:color="DDDDDD"/>
              <w:left w:val="nil"/>
              <w:bottom w:val="nil"/>
              <w:right w:val="nil"/>
            </w:tcBorders>
            <w:shd w:val="clear" w:color="auto" w:fill="FFFFFF"/>
            <w:tcMar>
              <w:top w:w="109" w:type="dxa"/>
              <w:left w:w="109" w:type="dxa"/>
              <w:bottom w:w="109" w:type="dxa"/>
              <w:right w:w="109" w:type="dxa"/>
            </w:tcMar>
            <w:hideMark/>
          </w:tcPr>
          <w:p w:rsidR="00232929" w:rsidRPr="00E30EBE" w:rsidRDefault="00232929" w:rsidP="009C2406">
            <w:pPr>
              <w:spacing w:after="0" w:line="360" w:lineRule="auto"/>
              <w:jc w:val="both"/>
              <w:rPr>
                <w:rFonts w:ascii="Times New Roman" w:eastAsia="Times New Roman" w:hAnsi="Times New Roman" w:cs="Times New Roman"/>
                <w:sz w:val="24"/>
                <w:szCs w:val="24"/>
              </w:rPr>
            </w:pPr>
            <w:r w:rsidRPr="00E30EBE">
              <w:rPr>
                <w:rFonts w:ascii="Times New Roman" w:eastAsia="Times New Roman" w:hAnsi="Times New Roman" w:cs="Times New Roman"/>
                <w:sz w:val="24"/>
                <w:szCs w:val="24"/>
              </w:rPr>
              <w:t>24 October 1945</w:t>
            </w:r>
          </w:p>
        </w:tc>
      </w:tr>
      <w:tr w:rsidR="00232929" w:rsidRPr="00E30EBE" w:rsidTr="00232929">
        <w:tc>
          <w:tcPr>
            <w:tcW w:w="0" w:type="auto"/>
            <w:tcBorders>
              <w:top w:val="single" w:sz="6" w:space="0" w:color="DDDDDD"/>
              <w:left w:val="nil"/>
              <w:bottom w:val="nil"/>
              <w:right w:val="nil"/>
            </w:tcBorders>
            <w:shd w:val="clear" w:color="auto" w:fill="F9F9F9"/>
            <w:tcMar>
              <w:top w:w="109" w:type="dxa"/>
              <w:left w:w="109" w:type="dxa"/>
              <w:bottom w:w="109" w:type="dxa"/>
              <w:right w:w="109" w:type="dxa"/>
            </w:tcMar>
            <w:hideMark/>
          </w:tcPr>
          <w:p w:rsidR="00232929" w:rsidRPr="00E30EBE" w:rsidRDefault="00232929" w:rsidP="009C2406">
            <w:pPr>
              <w:spacing w:after="0" w:line="360" w:lineRule="auto"/>
              <w:jc w:val="both"/>
              <w:rPr>
                <w:rFonts w:ascii="Times New Roman" w:eastAsia="Times New Roman" w:hAnsi="Times New Roman" w:cs="Times New Roman"/>
                <w:sz w:val="24"/>
                <w:szCs w:val="24"/>
              </w:rPr>
            </w:pPr>
            <w:r w:rsidRPr="00E30EBE">
              <w:rPr>
                <w:rFonts w:ascii="Times New Roman" w:eastAsia="Times New Roman" w:hAnsi="Times New Roman" w:cs="Times New Roman"/>
                <w:sz w:val="24"/>
                <w:szCs w:val="24"/>
              </w:rPr>
              <w:t>Motto:</w:t>
            </w:r>
          </w:p>
        </w:tc>
        <w:tc>
          <w:tcPr>
            <w:tcW w:w="0" w:type="auto"/>
            <w:tcBorders>
              <w:top w:val="single" w:sz="6" w:space="0" w:color="DDDDDD"/>
              <w:left w:val="nil"/>
              <w:bottom w:val="nil"/>
              <w:right w:val="nil"/>
            </w:tcBorders>
            <w:shd w:val="clear" w:color="auto" w:fill="F9F9F9"/>
            <w:tcMar>
              <w:top w:w="109" w:type="dxa"/>
              <w:left w:w="109" w:type="dxa"/>
              <w:bottom w:w="109" w:type="dxa"/>
              <w:right w:w="109" w:type="dxa"/>
            </w:tcMar>
            <w:hideMark/>
          </w:tcPr>
          <w:p w:rsidR="00232929" w:rsidRPr="00E30EBE" w:rsidRDefault="00232929" w:rsidP="009C2406">
            <w:pPr>
              <w:spacing w:after="0" w:line="360" w:lineRule="auto"/>
              <w:jc w:val="both"/>
              <w:rPr>
                <w:rFonts w:ascii="Times New Roman" w:eastAsia="Times New Roman" w:hAnsi="Times New Roman" w:cs="Times New Roman"/>
                <w:sz w:val="24"/>
                <w:szCs w:val="24"/>
              </w:rPr>
            </w:pPr>
            <w:r w:rsidRPr="00E30EBE">
              <w:rPr>
                <w:rFonts w:ascii="Times New Roman" w:eastAsia="Times New Roman" w:hAnsi="Times New Roman" w:cs="Times New Roman"/>
                <w:sz w:val="24"/>
                <w:szCs w:val="24"/>
              </w:rPr>
              <w:t>It's your world!</w:t>
            </w:r>
          </w:p>
        </w:tc>
      </w:tr>
      <w:tr w:rsidR="00232929" w:rsidRPr="00E30EBE" w:rsidTr="00232929">
        <w:tc>
          <w:tcPr>
            <w:tcW w:w="0" w:type="auto"/>
            <w:tcBorders>
              <w:top w:val="single" w:sz="6" w:space="0" w:color="DDDDDD"/>
              <w:left w:val="nil"/>
              <w:bottom w:val="nil"/>
              <w:right w:val="nil"/>
            </w:tcBorders>
            <w:shd w:val="clear" w:color="auto" w:fill="FFFFFF"/>
            <w:tcMar>
              <w:top w:w="109" w:type="dxa"/>
              <w:left w:w="109" w:type="dxa"/>
              <w:bottom w:w="109" w:type="dxa"/>
              <w:right w:w="109" w:type="dxa"/>
            </w:tcMar>
            <w:hideMark/>
          </w:tcPr>
          <w:p w:rsidR="00232929" w:rsidRPr="00E30EBE" w:rsidRDefault="00232929" w:rsidP="009C2406">
            <w:pPr>
              <w:spacing w:after="0" w:line="360" w:lineRule="auto"/>
              <w:jc w:val="both"/>
              <w:rPr>
                <w:rFonts w:ascii="Times New Roman" w:eastAsia="Times New Roman" w:hAnsi="Times New Roman" w:cs="Times New Roman"/>
                <w:sz w:val="24"/>
                <w:szCs w:val="24"/>
              </w:rPr>
            </w:pPr>
            <w:r w:rsidRPr="00E30EBE">
              <w:rPr>
                <w:rFonts w:ascii="Times New Roman" w:eastAsia="Times New Roman" w:hAnsi="Times New Roman" w:cs="Times New Roman"/>
                <w:sz w:val="24"/>
                <w:szCs w:val="24"/>
              </w:rPr>
              <w:t>Headquarter:</w:t>
            </w:r>
          </w:p>
        </w:tc>
        <w:tc>
          <w:tcPr>
            <w:tcW w:w="0" w:type="auto"/>
            <w:tcBorders>
              <w:top w:val="single" w:sz="6" w:space="0" w:color="DDDDDD"/>
              <w:left w:val="nil"/>
              <w:bottom w:val="nil"/>
              <w:right w:val="nil"/>
            </w:tcBorders>
            <w:shd w:val="clear" w:color="auto" w:fill="FFFFFF"/>
            <w:tcMar>
              <w:top w:w="109" w:type="dxa"/>
              <w:left w:w="109" w:type="dxa"/>
              <w:bottom w:w="109" w:type="dxa"/>
              <w:right w:w="109" w:type="dxa"/>
            </w:tcMar>
            <w:hideMark/>
          </w:tcPr>
          <w:p w:rsidR="00232929" w:rsidRPr="00CB33E2" w:rsidRDefault="00232929" w:rsidP="009C2406">
            <w:pPr>
              <w:spacing w:after="0" w:line="360" w:lineRule="auto"/>
              <w:jc w:val="both"/>
              <w:rPr>
                <w:rFonts w:ascii="Times New Roman" w:eastAsia="Times New Roman" w:hAnsi="Times New Roman" w:cs="Times New Roman"/>
                <w:b/>
                <w:sz w:val="24"/>
                <w:szCs w:val="24"/>
              </w:rPr>
            </w:pPr>
            <w:r w:rsidRPr="00CB33E2">
              <w:rPr>
                <w:rFonts w:ascii="Times New Roman" w:eastAsia="Times New Roman" w:hAnsi="Times New Roman" w:cs="Times New Roman"/>
                <w:b/>
                <w:sz w:val="24"/>
                <w:szCs w:val="24"/>
              </w:rPr>
              <w:t>New York, USA</w:t>
            </w:r>
          </w:p>
        </w:tc>
      </w:tr>
      <w:tr w:rsidR="00232929" w:rsidRPr="00E30EBE" w:rsidTr="00232929">
        <w:tc>
          <w:tcPr>
            <w:tcW w:w="0" w:type="auto"/>
            <w:tcBorders>
              <w:top w:val="single" w:sz="6" w:space="0" w:color="DDDDDD"/>
              <w:left w:val="nil"/>
              <w:bottom w:val="nil"/>
              <w:right w:val="nil"/>
            </w:tcBorders>
            <w:shd w:val="clear" w:color="auto" w:fill="F9F9F9"/>
            <w:tcMar>
              <w:top w:w="109" w:type="dxa"/>
              <w:left w:w="109" w:type="dxa"/>
              <w:bottom w:w="109" w:type="dxa"/>
              <w:right w:w="109" w:type="dxa"/>
            </w:tcMar>
            <w:hideMark/>
          </w:tcPr>
          <w:p w:rsidR="00232929" w:rsidRPr="00E30EBE" w:rsidRDefault="00232929" w:rsidP="009C2406">
            <w:pPr>
              <w:spacing w:after="0" w:line="360" w:lineRule="auto"/>
              <w:jc w:val="both"/>
              <w:rPr>
                <w:rFonts w:ascii="Times New Roman" w:eastAsia="Times New Roman" w:hAnsi="Times New Roman" w:cs="Times New Roman"/>
                <w:sz w:val="24"/>
                <w:szCs w:val="24"/>
              </w:rPr>
            </w:pPr>
            <w:r w:rsidRPr="00E30EBE">
              <w:rPr>
                <w:rFonts w:ascii="Times New Roman" w:eastAsia="Times New Roman" w:hAnsi="Times New Roman" w:cs="Times New Roman"/>
                <w:sz w:val="24"/>
                <w:szCs w:val="24"/>
              </w:rPr>
              <w:t>Members:</w:t>
            </w:r>
          </w:p>
        </w:tc>
        <w:tc>
          <w:tcPr>
            <w:tcW w:w="0" w:type="auto"/>
            <w:tcBorders>
              <w:top w:val="single" w:sz="6" w:space="0" w:color="DDDDDD"/>
              <w:left w:val="nil"/>
              <w:bottom w:val="nil"/>
              <w:right w:val="nil"/>
            </w:tcBorders>
            <w:shd w:val="clear" w:color="auto" w:fill="F9F9F9"/>
            <w:tcMar>
              <w:top w:w="109" w:type="dxa"/>
              <w:left w:w="109" w:type="dxa"/>
              <w:bottom w:w="109" w:type="dxa"/>
              <w:right w:w="109" w:type="dxa"/>
            </w:tcMar>
            <w:hideMark/>
          </w:tcPr>
          <w:p w:rsidR="00232929" w:rsidRPr="00E30EBE" w:rsidRDefault="00232929" w:rsidP="009C2406">
            <w:pPr>
              <w:spacing w:after="0" w:line="360" w:lineRule="auto"/>
              <w:jc w:val="both"/>
              <w:rPr>
                <w:rFonts w:ascii="Times New Roman" w:eastAsia="Times New Roman" w:hAnsi="Times New Roman" w:cs="Times New Roman"/>
                <w:sz w:val="24"/>
                <w:szCs w:val="24"/>
              </w:rPr>
            </w:pPr>
            <w:r w:rsidRPr="00E30EBE">
              <w:rPr>
                <w:rFonts w:ascii="Times New Roman" w:eastAsia="Times New Roman" w:hAnsi="Times New Roman" w:cs="Times New Roman"/>
                <w:sz w:val="24"/>
                <w:szCs w:val="24"/>
              </w:rPr>
              <w:t>193</w:t>
            </w:r>
          </w:p>
        </w:tc>
      </w:tr>
      <w:tr w:rsidR="00232929" w:rsidRPr="00E30EBE" w:rsidTr="00232929">
        <w:tc>
          <w:tcPr>
            <w:tcW w:w="0" w:type="auto"/>
            <w:tcBorders>
              <w:top w:val="single" w:sz="6" w:space="0" w:color="DDDDDD"/>
              <w:left w:val="nil"/>
              <w:bottom w:val="nil"/>
              <w:right w:val="nil"/>
            </w:tcBorders>
            <w:shd w:val="clear" w:color="auto" w:fill="FFFFFF"/>
            <w:tcMar>
              <w:top w:w="109" w:type="dxa"/>
              <w:left w:w="109" w:type="dxa"/>
              <w:bottom w:w="109" w:type="dxa"/>
              <w:right w:w="109" w:type="dxa"/>
            </w:tcMar>
            <w:hideMark/>
          </w:tcPr>
          <w:p w:rsidR="00232929" w:rsidRPr="00E30EBE" w:rsidRDefault="00232929" w:rsidP="009C2406">
            <w:pPr>
              <w:spacing w:after="0" w:line="360" w:lineRule="auto"/>
              <w:jc w:val="both"/>
              <w:rPr>
                <w:rFonts w:ascii="Times New Roman" w:eastAsia="Times New Roman" w:hAnsi="Times New Roman" w:cs="Times New Roman"/>
                <w:sz w:val="24"/>
                <w:szCs w:val="24"/>
              </w:rPr>
            </w:pPr>
            <w:r w:rsidRPr="00E30EBE">
              <w:rPr>
                <w:rFonts w:ascii="Times New Roman" w:eastAsia="Times New Roman" w:hAnsi="Times New Roman" w:cs="Times New Roman"/>
                <w:sz w:val="24"/>
                <w:szCs w:val="24"/>
              </w:rPr>
              <w:t>Observer States:</w:t>
            </w:r>
          </w:p>
        </w:tc>
        <w:tc>
          <w:tcPr>
            <w:tcW w:w="0" w:type="auto"/>
            <w:tcBorders>
              <w:top w:val="single" w:sz="6" w:space="0" w:color="DDDDDD"/>
              <w:left w:val="nil"/>
              <w:bottom w:val="nil"/>
              <w:right w:val="nil"/>
            </w:tcBorders>
            <w:shd w:val="clear" w:color="auto" w:fill="FFFFFF"/>
            <w:tcMar>
              <w:top w:w="109" w:type="dxa"/>
              <w:left w:w="109" w:type="dxa"/>
              <w:bottom w:w="109" w:type="dxa"/>
              <w:right w:w="109" w:type="dxa"/>
            </w:tcMar>
            <w:hideMark/>
          </w:tcPr>
          <w:p w:rsidR="00232929" w:rsidRPr="00E30EBE" w:rsidRDefault="00232929" w:rsidP="009C2406">
            <w:pPr>
              <w:spacing w:after="0" w:line="360" w:lineRule="auto"/>
              <w:jc w:val="both"/>
              <w:rPr>
                <w:rFonts w:ascii="Times New Roman" w:eastAsia="Times New Roman" w:hAnsi="Times New Roman" w:cs="Times New Roman"/>
                <w:sz w:val="24"/>
                <w:szCs w:val="24"/>
              </w:rPr>
            </w:pPr>
            <w:r w:rsidRPr="00E30EBE">
              <w:rPr>
                <w:rFonts w:ascii="Times New Roman" w:eastAsia="Times New Roman" w:hAnsi="Times New Roman" w:cs="Times New Roman"/>
                <w:sz w:val="24"/>
                <w:szCs w:val="24"/>
              </w:rPr>
              <w:t>2</w:t>
            </w:r>
          </w:p>
        </w:tc>
      </w:tr>
    </w:tbl>
    <w:p w:rsidR="00232929" w:rsidRPr="00E30EBE" w:rsidRDefault="00232929" w:rsidP="009C2406">
      <w:pPr>
        <w:shd w:val="clear" w:color="auto" w:fill="FFFFFF"/>
        <w:spacing w:after="0" w:line="360" w:lineRule="auto"/>
        <w:jc w:val="both"/>
        <w:outlineLvl w:val="3"/>
        <w:rPr>
          <w:rFonts w:ascii="Times New Roman" w:eastAsia="Times New Roman" w:hAnsi="Times New Roman" w:cs="Times New Roman"/>
          <w:b/>
          <w:bCs/>
          <w:sz w:val="24"/>
          <w:szCs w:val="24"/>
        </w:rPr>
      </w:pPr>
      <w:r w:rsidRPr="00E30EBE">
        <w:rPr>
          <w:rFonts w:ascii="Times New Roman" w:eastAsia="Times New Roman" w:hAnsi="Times New Roman" w:cs="Times New Roman"/>
          <w:b/>
          <w:bCs/>
          <w:sz w:val="24"/>
          <w:szCs w:val="24"/>
        </w:rPr>
        <w:t>United Nation’s principal organs</w:t>
      </w:r>
    </w:p>
    <w:p w:rsidR="00232929" w:rsidRPr="00E30EBE" w:rsidRDefault="00232929" w:rsidP="009C2406">
      <w:pPr>
        <w:shd w:val="clear" w:color="auto" w:fill="FFFFFF"/>
        <w:spacing w:after="0" w:line="360" w:lineRule="auto"/>
        <w:jc w:val="both"/>
        <w:rPr>
          <w:rFonts w:ascii="Times New Roman" w:eastAsia="Times New Roman" w:hAnsi="Times New Roman" w:cs="Times New Roman"/>
          <w:sz w:val="24"/>
          <w:szCs w:val="24"/>
        </w:rPr>
      </w:pPr>
      <w:r w:rsidRPr="00E30EBE">
        <w:rPr>
          <w:rFonts w:ascii="Times New Roman" w:eastAsia="Times New Roman" w:hAnsi="Times New Roman" w:cs="Times New Roman"/>
          <w:sz w:val="24"/>
          <w:szCs w:val="24"/>
        </w:rPr>
        <w:t>The United Nations have five principal organs:</w:t>
      </w:r>
    </w:p>
    <w:p w:rsidR="00232929" w:rsidRPr="00E30EBE" w:rsidRDefault="00232929" w:rsidP="009C2406">
      <w:pPr>
        <w:numPr>
          <w:ilvl w:val="0"/>
          <w:numId w:val="1"/>
        </w:numPr>
        <w:shd w:val="clear" w:color="auto" w:fill="FFFFFF"/>
        <w:spacing w:after="0" w:line="360" w:lineRule="auto"/>
        <w:ind w:left="288"/>
        <w:jc w:val="both"/>
        <w:rPr>
          <w:rFonts w:ascii="Times New Roman" w:eastAsia="Times New Roman" w:hAnsi="Times New Roman" w:cs="Times New Roman"/>
          <w:sz w:val="24"/>
          <w:szCs w:val="24"/>
        </w:rPr>
      </w:pPr>
      <w:r w:rsidRPr="00E30EBE">
        <w:rPr>
          <w:rFonts w:ascii="Times New Roman" w:eastAsia="Times New Roman" w:hAnsi="Times New Roman" w:cs="Times New Roman"/>
          <w:sz w:val="24"/>
          <w:szCs w:val="24"/>
        </w:rPr>
        <w:t>General Assembly</w:t>
      </w:r>
    </w:p>
    <w:p w:rsidR="00232929" w:rsidRPr="00E30EBE" w:rsidRDefault="00232929" w:rsidP="009C2406">
      <w:pPr>
        <w:numPr>
          <w:ilvl w:val="0"/>
          <w:numId w:val="1"/>
        </w:numPr>
        <w:shd w:val="clear" w:color="auto" w:fill="FFFFFF"/>
        <w:spacing w:after="0" w:line="360" w:lineRule="auto"/>
        <w:ind w:left="288"/>
        <w:jc w:val="both"/>
        <w:rPr>
          <w:rFonts w:ascii="Times New Roman" w:eastAsia="Times New Roman" w:hAnsi="Times New Roman" w:cs="Times New Roman"/>
          <w:sz w:val="24"/>
          <w:szCs w:val="24"/>
        </w:rPr>
      </w:pPr>
      <w:r w:rsidRPr="00E30EBE">
        <w:rPr>
          <w:rFonts w:ascii="Times New Roman" w:eastAsia="Times New Roman" w:hAnsi="Times New Roman" w:cs="Times New Roman"/>
          <w:sz w:val="24"/>
          <w:szCs w:val="24"/>
        </w:rPr>
        <w:t>Security Council</w:t>
      </w:r>
    </w:p>
    <w:p w:rsidR="00232929" w:rsidRPr="00E30EBE" w:rsidRDefault="00232929" w:rsidP="009C2406">
      <w:pPr>
        <w:numPr>
          <w:ilvl w:val="0"/>
          <w:numId w:val="1"/>
        </w:numPr>
        <w:shd w:val="clear" w:color="auto" w:fill="FFFFFF"/>
        <w:spacing w:after="0" w:line="360" w:lineRule="auto"/>
        <w:ind w:left="288"/>
        <w:jc w:val="both"/>
        <w:rPr>
          <w:rFonts w:ascii="Times New Roman" w:eastAsia="Times New Roman" w:hAnsi="Times New Roman" w:cs="Times New Roman"/>
          <w:sz w:val="24"/>
          <w:szCs w:val="24"/>
        </w:rPr>
      </w:pPr>
      <w:r w:rsidRPr="00E30EBE">
        <w:rPr>
          <w:rFonts w:ascii="Times New Roman" w:eastAsia="Times New Roman" w:hAnsi="Times New Roman" w:cs="Times New Roman"/>
          <w:sz w:val="24"/>
          <w:szCs w:val="24"/>
        </w:rPr>
        <w:t>Secretariat</w:t>
      </w:r>
    </w:p>
    <w:p w:rsidR="00232929" w:rsidRPr="00E30EBE" w:rsidRDefault="00232929" w:rsidP="009C2406">
      <w:pPr>
        <w:numPr>
          <w:ilvl w:val="0"/>
          <w:numId w:val="1"/>
        </w:numPr>
        <w:shd w:val="clear" w:color="auto" w:fill="FFFFFF"/>
        <w:spacing w:after="0" w:line="360" w:lineRule="auto"/>
        <w:ind w:left="288"/>
        <w:jc w:val="both"/>
        <w:rPr>
          <w:rFonts w:ascii="Times New Roman" w:eastAsia="Times New Roman" w:hAnsi="Times New Roman" w:cs="Times New Roman"/>
          <w:sz w:val="24"/>
          <w:szCs w:val="24"/>
        </w:rPr>
      </w:pPr>
      <w:r w:rsidRPr="00E30EBE">
        <w:rPr>
          <w:rFonts w:ascii="Times New Roman" w:eastAsia="Times New Roman" w:hAnsi="Times New Roman" w:cs="Times New Roman"/>
          <w:sz w:val="24"/>
          <w:szCs w:val="24"/>
        </w:rPr>
        <w:t>Economic and Social Council, and</w:t>
      </w:r>
    </w:p>
    <w:p w:rsidR="00232929" w:rsidRPr="00E30EBE" w:rsidRDefault="00232929" w:rsidP="009C2406">
      <w:pPr>
        <w:numPr>
          <w:ilvl w:val="0"/>
          <w:numId w:val="1"/>
        </w:numPr>
        <w:shd w:val="clear" w:color="auto" w:fill="FFFFFF"/>
        <w:spacing w:after="0" w:line="360" w:lineRule="auto"/>
        <w:ind w:left="288"/>
        <w:jc w:val="both"/>
        <w:rPr>
          <w:rFonts w:ascii="Times New Roman" w:eastAsia="Times New Roman" w:hAnsi="Times New Roman" w:cs="Times New Roman"/>
          <w:sz w:val="24"/>
          <w:szCs w:val="24"/>
        </w:rPr>
      </w:pPr>
      <w:r w:rsidRPr="00E30EBE">
        <w:rPr>
          <w:rFonts w:ascii="Times New Roman" w:eastAsia="Times New Roman" w:hAnsi="Times New Roman" w:cs="Times New Roman"/>
          <w:sz w:val="24"/>
          <w:szCs w:val="24"/>
        </w:rPr>
        <w:t>International Court of Justice</w:t>
      </w:r>
    </w:p>
    <w:p w:rsidR="009E4806" w:rsidRPr="00E30EBE" w:rsidRDefault="009E4806" w:rsidP="009C2406">
      <w:pPr>
        <w:spacing w:after="0" w:line="360" w:lineRule="auto"/>
        <w:jc w:val="both"/>
        <w:rPr>
          <w:rFonts w:ascii="Times New Roman" w:hAnsi="Times New Roman" w:cs="Times New Roman"/>
          <w:sz w:val="24"/>
          <w:szCs w:val="24"/>
        </w:rPr>
      </w:pPr>
    </w:p>
    <w:p w:rsidR="002F513F" w:rsidRPr="004C0A4C" w:rsidRDefault="000C7340" w:rsidP="009C2406">
      <w:pPr>
        <w:spacing w:after="0" w:line="360" w:lineRule="auto"/>
        <w:jc w:val="both"/>
        <w:rPr>
          <w:rFonts w:ascii="Times New Roman" w:hAnsi="Times New Roman" w:cs="Times New Roman"/>
          <w:sz w:val="24"/>
          <w:szCs w:val="24"/>
          <w:shd w:val="clear" w:color="auto" w:fill="FFFFFF"/>
        </w:rPr>
      </w:pPr>
      <w:hyperlink r:id="rId6" w:tooltip="Pakistan" w:history="1">
        <w:r w:rsidR="008D23F5" w:rsidRPr="004C0A4C">
          <w:rPr>
            <w:rStyle w:val="Hyperlink"/>
            <w:rFonts w:ascii="Times New Roman" w:hAnsi="Times New Roman" w:cs="Times New Roman"/>
            <w:b/>
            <w:bCs/>
            <w:color w:val="auto"/>
            <w:sz w:val="24"/>
            <w:szCs w:val="24"/>
            <w:u w:val="none"/>
            <w:shd w:val="clear" w:color="auto" w:fill="FFFFFF"/>
          </w:rPr>
          <w:t>Pakistan</w:t>
        </w:r>
      </w:hyperlink>
      <w:r w:rsidR="008D23F5" w:rsidRPr="004C0A4C">
        <w:rPr>
          <w:rFonts w:ascii="Times New Roman" w:hAnsi="Times New Roman" w:cs="Times New Roman"/>
          <w:sz w:val="24"/>
          <w:szCs w:val="24"/>
          <w:shd w:val="clear" w:color="auto" w:fill="FFFFFF"/>
        </w:rPr>
        <w:t> officially joined the </w:t>
      </w:r>
      <w:hyperlink r:id="rId7" w:tooltip="United Nations" w:history="1">
        <w:r w:rsidR="008D23F5" w:rsidRPr="004C0A4C">
          <w:rPr>
            <w:rStyle w:val="Hyperlink"/>
            <w:rFonts w:ascii="Times New Roman" w:hAnsi="Times New Roman" w:cs="Times New Roman"/>
            <w:b/>
            <w:bCs/>
            <w:color w:val="auto"/>
            <w:sz w:val="24"/>
            <w:szCs w:val="24"/>
            <w:u w:val="none"/>
            <w:shd w:val="clear" w:color="auto" w:fill="FFFFFF"/>
          </w:rPr>
          <w:t>United Nations</w:t>
        </w:r>
      </w:hyperlink>
      <w:r w:rsidR="008D23F5" w:rsidRPr="004C0A4C">
        <w:rPr>
          <w:rFonts w:ascii="Times New Roman" w:hAnsi="Times New Roman" w:cs="Times New Roman"/>
          <w:sz w:val="24"/>
          <w:szCs w:val="24"/>
          <w:shd w:val="clear" w:color="auto" w:fill="FFFFFF"/>
        </w:rPr>
        <w:t> (UN) on 30 September 1947 just over a month after it came into existence. Today, it is a charter member and participates in all</w:t>
      </w:r>
      <w:r w:rsidR="006E0072">
        <w:rPr>
          <w:rFonts w:ascii="Times New Roman" w:hAnsi="Times New Roman" w:cs="Times New Roman"/>
          <w:sz w:val="24"/>
          <w:szCs w:val="24"/>
          <w:shd w:val="clear" w:color="auto" w:fill="FFFFFF"/>
          <w:vertAlign w:val="superscript"/>
        </w:rPr>
        <w:t xml:space="preserve"> </w:t>
      </w:r>
      <w:r w:rsidR="008D23F5" w:rsidRPr="004C0A4C">
        <w:rPr>
          <w:rFonts w:ascii="Times New Roman" w:hAnsi="Times New Roman" w:cs="Times New Roman"/>
          <w:sz w:val="24"/>
          <w:szCs w:val="24"/>
          <w:shd w:val="clear" w:color="auto" w:fill="FFFFFF"/>
        </w:rPr>
        <w:t xml:space="preserve">of the UN's </w:t>
      </w:r>
      <w:proofErr w:type="spellStart"/>
      <w:r w:rsidR="008D23F5" w:rsidRPr="004C0A4C">
        <w:rPr>
          <w:rFonts w:ascii="Times New Roman" w:hAnsi="Times New Roman" w:cs="Times New Roman"/>
          <w:sz w:val="24"/>
          <w:szCs w:val="24"/>
          <w:shd w:val="clear" w:color="auto" w:fill="FFFFFF"/>
        </w:rPr>
        <w:t>specialised</w:t>
      </w:r>
      <w:proofErr w:type="spellEnd"/>
      <w:r w:rsidR="008D23F5" w:rsidRPr="004C0A4C">
        <w:rPr>
          <w:rFonts w:ascii="Times New Roman" w:hAnsi="Times New Roman" w:cs="Times New Roman"/>
          <w:sz w:val="24"/>
          <w:szCs w:val="24"/>
          <w:shd w:val="clear" w:color="auto" w:fill="FFFFFF"/>
        </w:rPr>
        <w:t xml:space="preserve"> agencies and </w:t>
      </w:r>
      <w:proofErr w:type="spellStart"/>
      <w:r w:rsidR="008D23F5" w:rsidRPr="004C0A4C">
        <w:rPr>
          <w:rFonts w:ascii="Times New Roman" w:hAnsi="Times New Roman" w:cs="Times New Roman"/>
          <w:sz w:val="24"/>
          <w:szCs w:val="24"/>
          <w:shd w:val="clear" w:color="auto" w:fill="FFFFFF"/>
        </w:rPr>
        <w:t>organisations</w:t>
      </w:r>
      <w:proofErr w:type="spellEnd"/>
      <w:r w:rsidR="008D23F5" w:rsidRPr="004C0A4C">
        <w:rPr>
          <w:rFonts w:ascii="Times New Roman" w:hAnsi="Times New Roman" w:cs="Times New Roman"/>
          <w:sz w:val="24"/>
          <w:szCs w:val="24"/>
          <w:shd w:val="clear" w:color="auto" w:fill="FFFFFF"/>
        </w:rPr>
        <w:t>. Pakistan has been elected </w:t>
      </w:r>
      <w:hyperlink r:id="rId8" w:tooltip="List of members of the United Nations Security Council" w:history="1">
        <w:r w:rsidR="008D23F5" w:rsidRPr="004C0A4C">
          <w:rPr>
            <w:rStyle w:val="Hyperlink"/>
            <w:rFonts w:ascii="Times New Roman" w:hAnsi="Times New Roman" w:cs="Times New Roman"/>
            <w:color w:val="auto"/>
            <w:sz w:val="24"/>
            <w:szCs w:val="24"/>
            <w:u w:val="none"/>
            <w:shd w:val="clear" w:color="auto" w:fill="FFFFFF"/>
          </w:rPr>
          <w:t>seven times</w:t>
        </w:r>
      </w:hyperlink>
      <w:r w:rsidR="008D23F5" w:rsidRPr="004C0A4C">
        <w:rPr>
          <w:rFonts w:ascii="Times New Roman" w:hAnsi="Times New Roman" w:cs="Times New Roman"/>
          <w:sz w:val="24"/>
          <w:szCs w:val="24"/>
          <w:shd w:val="clear" w:color="auto" w:fill="FFFFFF"/>
        </w:rPr>
        <w:t> (tied with Colombia and India) into the UN </w:t>
      </w:r>
      <w:hyperlink r:id="rId9" w:tooltip="United Nations Security Council" w:history="1">
        <w:r w:rsidR="008D23F5" w:rsidRPr="004C0A4C">
          <w:rPr>
            <w:rStyle w:val="Hyperlink"/>
            <w:rFonts w:ascii="Times New Roman" w:hAnsi="Times New Roman" w:cs="Times New Roman"/>
            <w:color w:val="auto"/>
            <w:sz w:val="24"/>
            <w:szCs w:val="24"/>
            <w:u w:val="none"/>
            <w:shd w:val="clear" w:color="auto" w:fill="FFFFFF"/>
          </w:rPr>
          <w:t>Security Council</w:t>
        </w:r>
      </w:hyperlink>
      <w:r w:rsidR="008D23F5" w:rsidRPr="004C0A4C">
        <w:rPr>
          <w:rFonts w:ascii="Times New Roman" w:hAnsi="Times New Roman" w:cs="Times New Roman"/>
          <w:sz w:val="24"/>
          <w:szCs w:val="24"/>
          <w:shd w:val="clear" w:color="auto" w:fill="FFFFFF"/>
        </w:rPr>
        <w:t xml:space="preserve">, with the most recent term in 2013. It is also one of the countries which </w:t>
      </w:r>
      <w:proofErr w:type="gramStart"/>
      <w:r w:rsidR="008D23F5" w:rsidRPr="004C0A4C">
        <w:rPr>
          <w:rFonts w:ascii="Times New Roman" w:hAnsi="Times New Roman" w:cs="Times New Roman"/>
          <w:sz w:val="24"/>
          <w:szCs w:val="24"/>
          <w:shd w:val="clear" w:color="auto" w:fill="FFFFFF"/>
        </w:rPr>
        <w:t>has</w:t>
      </w:r>
      <w:proofErr w:type="gramEnd"/>
      <w:r w:rsidR="008D23F5" w:rsidRPr="004C0A4C">
        <w:rPr>
          <w:rFonts w:ascii="Times New Roman" w:hAnsi="Times New Roman" w:cs="Times New Roman"/>
          <w:sz w:val="24"/>
          <w:szCs w:val="24"/>
          <w:shd w:val="clear" w:color="auto" w:fill="FFFFFF"/>
        </w:rPr>
        <w:t xml:space="preserve"> had a diplomat, </w:t>
      </w:r>
      <w:hyperlink r:id="rId10" w:tooltip="Muhammad Zafarullah Khan" w:history="1">
        <w:r w:rsidR="008D23F5" w:rsidRPr="004C0A4C">
          <w:rPr>
            <w:rStyle w:val="Hyperlink"/>
            <w:rFonts w:ascii="Times New Roman" w:hAnsi="Times New Roman" w:cs="Times New Roman"/>
            <w:color w:val="auto"/>
            <w:sz w:val="24"/>
            <w:szCs w:val="24"/>
            <w:u w:val="none"/>
            <w:shd w:val="clear" w:color="auto" w:fill="FFFFFF"/>
          </w:rPr>
          <w:t xml:space="preserve">Muhammad </w:t>
        </w:r>
        <w:proofErr w:type="spellStart"/>
        <w:r w:rsidR="008D23F5" w:rsidRPr="004C0A4C">
          <w:rPr>
            <w:rStyle w:val="Hyperlink"/>
            <w:rFonts w:ascii="Times New Roman" w:hAnsi="Times New Roman" w:cs="Times New Roman"/>
            <w:color w:val="auto"/>
            <w:sz w:val="24"/>
            <w:szCs w:val="24"/>
            <w:u w:val="none"/>
            <w:shd w:val="clear" w:color="auto" w:fill="FFFFFF"/>
          </w:rPr>
          <w:t>Zafarullah</w:t>
        </w:r>
        <w:proofErr w:type="spellEnd"/>
        <w:r w:rsidR="008D23F5" w:rsidRPr="004C0A4C">
          <w:rPr>
            <w:rStyle w:val="Hyperlink"/>
            <w:rFonts w:ascii="Times New Roman" w:hAnsi="Times New Roman" w:cs="Times New Roman"/>
            <w:color w:val="auto"/>
            <w:sz w:val="24"/>
            <w:szCs w:val="24"/>
            <w:u w:val="none"/>
            <w:shd w:val="clear" w:color="auto" w:fill="FFFFFF"/>
          </w:rPr>
          <w:t xml:space="preserve"> Khan</w:t>
        </w:r>
      </w:hyperlink>
      <w:r w:rsidR="008D23F5" w:rsidRPr="004C0A4C">
        <w:rPr>
          <w:rFonts w:ascii="Times New Roman" w:hAnsi="Times New Roman" w:cs="Times New Roman"/>
          <w:sz w:val="24"/>
          <w:szCs w:val="24"/>
          <w:shd w:val="clear" w:color="auto" w:fill="FFFFFF"/>
        </w:rPr>
        <w:t>, serve a term as the </w:t>
      </w:r>
      <w:hyperlink r:id="rId11" w:tooltip="President of the United Nations General Assembly" w:history="1">
        <w:r w:rsidR="008D23F5" w:rsidRPr="004C0A4C">
          <w:rPr>
            <w:rStyle w:val="Hyperlink"/>
            <w:rFonts w:ascii="Times New Roman" w:hAnsi="Times New Roman" w:cs="Times New Roman"/>
            <w:color w:val="auto"/>
            <w:sz w:val="24"/>
            <w:szCs w:val="24"/>
            <w:u w:val="none"/>
            <w:shd w:val="clear" w:color="auto" w:fill="FFFFFF"/>
          </w:rPr>
          <w:t>President of the United Nations General Assembly</w:t>
        </w:r>
      </w:hyperlink>
      <w:r w:rsidR="008D23F5" w:rsidRPr="004C0A4C">
        <w:rPr>
          <w:rFonts w:ascii="Times New Roman" w:hAnsi="Times New Roman" w:cs="Times New Roman"/>
          <w:sz w:val="24"/>
          <w:szCs w:val="24"/>
          <w:shd w:val="clear" w:color="auto" w:fill="FFFFFF"/>
        </w:rPr>
        <w:t>.</w:t>
      </w:r>
    </w:p>
    <w:p w:rsidR="00492752" w:rsidRDefault="00492752" w:rsidP="009C2406">
      <w:pPr>
        <w:pStyle w:val="NormalWeb"/>
        <w:shd w:val="clear" w:color="auto" w:fill="FFFFFF"/>
        <w:spacing w:before="120" w:beforeAutospacing="0" w:after="120" w:afterAutospacing="0" w:line="360" w:lineRule="auto"/>
        <w:jc w:val="both"/>
        <w:rPr>
          <w:rStyle w:val="mw-headline"/>
          <w:b/>
          <w:bCs/>
        </w:rPr>
      </w:pPr>
    </w:p>
    <w:p w:rsidR="00492752" w:rsidRDefault="00492752" w:rsidP="009C2406">
      <w:pPr>
        <w:pStyle w:val="NormalWeb"/>
        <w:shd w:val="clear" w:color="auto" w:fill="FFFFFF"/>
        <w:spacing w:before="120" w:beforeAutospacing="0" w:after="120" w:afterAutospacing="0" w:line="360" w:lineRule="auto"/>
        <w:jc w:val="both"/>
      </w:pPr>
      <w:r w:rsidRPr="004C0A4C">
        <w:rPr>
          <w:rStyle w:val="mw-headline"/>
          <w:b/>
          <w:bCs/>
        </w:rPr>
        <w:lastRenderedPageBreak/>
        <w:t>Representation</w:t>
      </w:r>
      <w:r w:rsidRPr="004C0A4C">
        <w:t xml:space="preserve"> </w:t>
      </w:r>
    </w:p>
    <w:p w:rsidR="008D23F5" w:rsidRPr="004C0A4C" w:rsidRDefault="008D23F5" w:rsidP="009C2406">
      <w:pPr>
        <w:pStyle w:val="NormalWeb"/>
        <w:shd w:val="clear" w:color="auto" w:fill="FFFFFF"/>
        <w:spacing w:before="120" w:beforeAutospacing="0" w:after="120" w:afterAutospacing="0" w:line="360" w:lineRule="auto"/>
        <w:jc w:val="both"/>
      </w:pPr>
      <w:r w:rsidRPr="004C0A4C">
        <w:t>Pakistan maintains a </w:t>
      </w:r>
      <w:hyperlink r:id="rId12" w:tooltip="Diplomatic mission" w:history="1">
        <w:r w:rsidRPr="004C0A4C">
          <w:rPr>
            <w:rStyle w:val="Hyperlink"/>
            <w:color w:val="auto"/>
            <w:u w:val="none"/>
          </w:rPr>
          <w:t>permanent mission</w:t>
        </w:r>
      </w:hyperlink>
      <w:r w:rsidRPr="004C0A4C">
        <w:t> to the UN, which is currently headed by Ambassador </w:t>
      </w:r>
      <w:proofErr w:type="spellStart"/>
      <w:r w:rsidRPr="004C0A4C">
        <w:fldChar w:fldCharType="begin"/>
      </w:r>
      <w:r w:rsidRPr="004C0A4C">
        <w:instrText xml:space="preserve"> HYPERLINK "https://en.wikipedia.org/wiki/Munir_Akram" \o "Munir Akram" </w:instrText>
      </w:r>
      <w:r w:rsidRPr="004C0A4C">
        <w:fldChar w:fldCharType="separate"/>
      </w:r>
      <w:r w:rsidRPr="004C0A4C">
        <w:rPr>
          <w:rStyle w:val="Hyperlink"/>
          <w:color w:val="auto"/>
          <w:u w:val="none"/>
        </w:rPr>
        <w:t>Munir</w:t>
      </w:r>
      <w:proofErr w:type="spellEnd"/>
      <w:r w:rsidRPr="004C0A4C">
        <w:rPr>
          <w:rStyle w:val="Hyperlink"/>
          <w:color w:val="auto"/>
          <w:u w:val="none"/>
        </w:rPr>
        <w:t xml:space="preserve"> </w:t>
      </w:r>
      <w:proofErr w:type="spellStart"/>
      <w:r w:rsidRPr="004C0A4C">
        <w:rPr>
          <w:rStyle w:val="Hyperlink"/>
          <w:color w:val="auto"/>
          <w:u w:val="none"/>
        </w:rPr>
        <w:t>Akram</w:t>
      </w:r>
      <w:proofErr w:type="spellEnd"/>
      <w:r w:rsidRPr="004C0A4C">
        <w:fldChar w:fldCharType="end"/>
      </w:r>
      <w:r w:rsidRPr="004C0A4C">
        <w:t> in New York. There is a second mission based at the UNO office in </w:t>
      </w:r>
      <w:hyperlink r:id="rId13" w:tooltip="Geneva" w:history="1">
        <w:r w:rsidRPr="004C0A4C">
          <w:rPr>
            <w:rStyle w:val="Hyperlink"/>
            <w:color w:val="auto"/>
            <w:u w:val="none"/>
          </w:rPr>
          <w:t>Geneva</w:t>
        </w:r>
      </w:hyperlink>
      <w:r w:rsidRPr="004C0A4C">
        <w:t>, Switzerland.</w:t>
      </w:r>
    </w:p>
    <w:p w:rsidR="00C17F29" w:rsidRDefault="00C17F29" w:rsidP="009C2406">
      <w:pPr>
        <w:pStyle w:val="NormalWeb"/>
        <w:shd w:val="clear" w:color="auto" w:fill="FFFFFF"/>
        <w:spacing w:before="120" w:beforeAutospacing="0" w:after="120" w:afterAutospacing="0" w:line="360" w:lineRule="auto"/>
        <w:jc w:val="both"/>
      </w:pPr>
      <w:r w:rsidRPr="004C0A4C">
        <w:rPr>
          <w:rStyle w:val="mw-headline"/>
          <w:b/>
          <w:bCs/>
        </w:rPr>
        <w:t>Pakistan in UN Agencies</w:t>
      </w:r>
      <w:r w:rsidRPr="004C0A4C">
        <w:t xml:space="preserve"> </w:t>
      </w:r>
    </w:p>
    <w:p w:rsidR="008D23F5" w:rsidRPr="004C0A4C" w:rsidRDefault="008D23F5" w:rsidP="009C2406">
      <w:pPr>
        <w:pStyle w:val="NormalWeb"/>
        <w:shd w:val="clear" w:color="auto" w:fill="FFFFFF"/>
        <w:spacing w:before="120" w:beforeAutospacing="0" w:after="120" w:afterAutospacing="0" w:line="360" w:lineRule="auto"/>
        <w:jc w:val="both"/>
      </w:pPr>
      <w:r w:rsidRPr="004C0A4C">
        <w:t xml:space="preserve">Pakistan participates in all of the UN’s specialized agencies. These include: United Nations Development program (UNDP), the World Food </w:t>
      </w:r>
      <w:proofErr w:type="spellStart"/>
      <w:r w:rsidRPr="004C0A4C">
        <w:t>Programme</w:t>
      </w:r>
      <w:proofErr w:type="spellEnd"/>
      <w:r w:rsidRPr="004C0A4C">
        <w:t xml:space="preserve"> (WFP), the World Health Organization (WHO), the United Nations International Children’s Emergency Fund (UNICEF), the United Nations Educational, Scientific and Cultural Organization (UNESCO), UN International Fund for Agricultural Development (IFAD), the United Nations High </w:t>
      </w:r>
      <w:r w:rsidR="009E54F7">
        <w:t>Commission for refugees (UNHCR)</w:t>
      </w:r>
      <w:r w:rsidRPr="004C0A4C">
        <w:t>, and UN Habitat.</w:t>
      </w:r>
    </w:p>
    <w:p w:rsidR="00CF1BB7" w:rsidRDefault="00CF1BB7" w:rsidP="009C2406">
      <w:pPr>
        <w:pStyle w:val="NormalWeb"/>
        <w:shd w:val="clear" w:color="auto" w:fill="FFFFFF"/>
        <w:spacing w:before="120" w:beforeAutospacing="0" w:after="120" w:afterAutospacing="0" w:line="360" w:lineRule="auto"/>
        <w:jc w:val="both"/>
      </w:pPr>
      <w:r w:rsidRPr="004C0A4C">
        <w:rPr>
          <w:rStyle w:val="mw-headline"/>
          <w:b/>
          <w:bCs/>
        </w:rPr>
        <w:t>Peacekeeping</w:t>
      </w:r>
      <w:r w:rsidRPr="004C0A4C">
        <w:t xml:space="preserve"> </w:t>
      </w:r>
    </w:p>
    <w:p w:rsidR="008D23F5" w:rsidRPr="004C0A4C" w:rsidRDefault="008D23F5" w:rsidP="009C2406">
      <w:pPr>
        <w:pStyle w:val="NormalWeb"/>
        <w:shd w:val="clear" w:color="auto" w:fill="FFFFFF"/>
        <w:spacing w:before="120" w:beforeAutospacing="0" w:after="120" w:afterAutospacing="0" w:line="360" w:lineRule="auto"/>
        <w:jc w:val="both"/>
      </w:pPr>
      <w:r w:rsidRPr="004C0A4C">
        <w:t xml:space="preserve">The Pakistani military has played a key role in the UN's peacekeeping </w:t>
      </w:r>
      <w:proofErr w:type="spellStart"/>
      <w:r w:rsidRPr="004C0A4C">
        <w:t>programme</w:t>
      </w:r>
      <w:proofErr w:type="spellEnd"/>
      <w:r w:rsidRPr="004C0A4C">
        <w:t xml:space="preserve"> in different parts of the world, most prominently in </w:t>
      </w:r>
      <w:hyperlink r:id="rId14" w:tooltip="Somalia" w:history="1">
        <w:r w:rsidRPr="004C0A4C">
          <w:rPr>
            <w:rStyle w:val="Hyperlink"/>
            <w:color w:val="auto"/>
            <w:u w:val="none"/>
          </w:rPr>
          <w:t>Somalia</w:t>
        </w:r>
      </w:hyperlink>
      <w:r w:rsidRPr="004C0A4C">
        <w:t>, </w:t>
      </w:r>
      <w:hyperlink r:id="rId15" w:tooltip="Sierra Leone" w:history="1">
        <w:r w:rsidRPr="004C0A4C">
          <w:rPr>
            <w:rStyle w:val="Hyperlink"/>
            <w:color w:val="auto"/>
            <w:u w:val="none"/>
          </w:rPr>
          <w:t>Sierra Leone</w:t>
        </w:r>
      </w:hyperlink>
      <w:r w:rsidRPr="004C0A4C">
        <w:t>, </w:t>
      </w:r>
      <w:hyperlink r:id="rId16" w:tooltip="Bosnia and Herzegovina" w:history="1">
        <w:r w:rsidRPr="004C0A4C">
          <w:rPr>
            <w:rStyle w:val="Hyperlink"/>
            <w:color w:val="auto"/>
            <w:u w:val="none"/>
          </w:rPr>
          <w:t>Bosnia</w:t>
        </w:r>
      </w:hyperlink>
      <w:r w:rsidRPr="004C0A4C">
        <w:t>, </w:t>
      </w:r>
      <w:hyperlink r:id="rId17" w:tooltip="Republic of the Congo (Léopoldville)" w:history="1">
        <w:r w:rsidRPr="004C0A4C">
          <w:rPr>
            <w:rStyle w:val="Hyperlink"/>
            <w:color w:val="auto"/>
            <w:u w:val="none"/>
          </w:rPr>
          <w:t>Congo</w:t>
        </w:r>
      </w:hyperlink>
      <w:r w:rsidRPr="004C0A4C">
        <w:t> and </w:t>
      </w:r>
      <w:hyperlink r:id="rId18" w:tooltip="Liberia" w:history="1">
        <w:r w:rsidRPr="004C0A4C">
          <w:rPr>
            <w:rStyle w:val="Hyperlink"/>
            <w:color w:val="auto"/>
            <w:u w:val="none"/>
          </w:rPr>
          <w:t>Liberia</w:t>
        </w:r>
      </w:hyperlink>
      <w:r w:rsidRPr="004C0A4C">
        <w:t>. As of 2009, Pakistan stood as the largest contributor of troops to United Nations peacekeeping missions in the world, and was followed by Bangladesh and India.</w:t>
      </w:r>
      <w:r w:rsidR="00242B16" w:rsidRPr="004C0A4C">
        <w:t xml:space="preserve"> </w:t>
      </w:r>
    </w:p>
    <w:p w:rsidR="00B83895" w:rsidRDefault="00435BD8" w:rsidP="009C2406">
      <w:pPr>
        <w:pStyle w:val="Heading3"/>
        <w:shd w:val="clear" w:color="auto" w:fill="FFFFFF"/>
        <w:spacing w:before="72" w:line="360" w:lineRule="auto"/>
        <w:jc w:val="both"/>
        <w:rPr>
          <w:rStyle w:val="mw-headline"/>
          <w:rFonts w:ascii="Times New Roman" w:hAnsi="Times New Roman" w:cs="Times New Roman"/>
          <w:color w:val="auto"/>
          <w:sz w:val="24"/>
          <w:szCs w:val="24"/>
        </w:rPr>
      </w:pPr>
      <w:r w:rsidRPr="00B83895">
        <w:rPr>
          <w:rStyle w:val="mw-headline"/>
          <w:rFonts w:ascii="Times New Roman" w:hAnsi="Times New Roman" w:cs="Times New Roman"/>
          <w:bCs w:val="0"/>
          <w:color w:val="auto"/>
          <w:sz w:val="24"/>
          <w:szCs w:val="24"/>
        </w:rPr>
        <w:t>POLITICS</w:t>
      </w:r>
      <w:r w:rsidRPr="004C0A4C">
        <w:rPr>
          <w:rStyle w:val="mw-headline"/>
          <w:rFonts w:ascii="Times New Roman" w:hAnsi="Times New Roman" w:cs="Times New Roman"/>
          <w:color w:val="auto"/>
          <w:sz w:val="24"/>
          <w:szCs w:val="24"/>
        </w:rPr>
        <w:t xml:space="preserve"> </w:t>
      </w:r>
    </w:p>
    <w:p w:rsidR="008D23F5" w:rsidRPr="004C0A4C" w:rsidRDefault="008D23F5" w:rsidP="009C2406">
      <w:pPr>
        <w:pStyle w:val="Heading3"/>
        <w:shd w:val="clear" w:color="auto" w:fill="FFFFFF"/>
        <w:spacing w:before="72" w:line="360" w:lineRule="auto"/>
        <w:jc w:val="both"/>
        <w:rPr>
          <w:rFonts w:ascii="Times New Roman" w:hAnsi="Times New Roman" w:cs="Times New Roman"/>
          <w:color w:val="auto"/>
          <w:sz w:val="24"/>
          <w:szCs w:val="24"/>
        </w:rPr>
      </w:pPr>
      <w:r w:rsidRPr="004C0A4C">
        <w:rPr>
          <w:rStyle w:val="mw-headline"/>
          <w:rFonts w:ascii="Times New Roman" w:hAnsi="Times New Roman" w:cs="Times New Roman"/>
          <w:color w:val="auto"/>
          <w:sz w:val="24"/>
          <w:szCs w:val="24"/>
        </w:rPr>
        <w:t>Pakistan's Mission</w:t>
      </w:r>
    </w:p>
    <w:p w:rsidR="008D23F5" w:rsidRPr="004C0A4C" w:rsidRDefault="008D23F5" w:rsidP="009C2406">
      <w:pPr>
        <w:pStyle w:val="NormalWeb"/>
        <w:shd w:val="clear" w:color="auto" w:fill="FFFFFF"/>
        <w:spacing w:before="120" w:beforeAutospacing="0" w:after="120" w:afterAutospacing="0" w:line="360" w:lineRule="auto"/>
        <w:jc w:val="both"/>
      </w:pPr>
      <w:r w:rsidRPr="004C0A4C">
        <w:t xml:space="preserve">The international community considers </w:t>
      </w:r>
      <w:proofErr w:type="gramStart"/>
      <w:r w:rsidRPr="004C0A4C">
        <w:t>The</w:t>
      </w:r>
      <w:proofErr w:type="gramEnd"/>
      <w:r w:rsidRPr="004C0A4C">
        <w:t xml:space="preserve"> state of </w:t>
      </w:r>
      <w:hyperlink r:id="rId19" w:tooltip="Jammu and Kashmir" w:history="1">
        <w:r w:rsidRPr="004C0A4C">
          <w:rPr>
            <w:rStyle w:val="Hyperlink"/>
            <w:color w:val="auto"/>
            <w:u w:val="none"/>
          </w:rPr>
          <w:t>Jammu and Kashmir</w:t>
        </w:r>
      </w:hyperlink>
      <w:r w:rsidRPr="004C0A4C">
        <w:t> divided into three parts occupied by </w:t>
      </w:r>
      <w:hyperlink r:id="rId20" w:tooltip="India" w:history="1">
        <w:r w:rsidRPr="004C0A4C">
          <w:rPr>
            <w:rStyle w:val="Hyperlink"/>
            <w:color w:val="auto"/>
            <w:u w:val="none"/>
          </w:rPr>
          <w:t>India</w:t>
        </w:r>
      </w:hyperlink>
      <w:r w:rsidRPr="004C0A4C">
        <w:t>, </w:t>
      </w:r>
      <w:hyperlink r:id="rId21" w:tooltip="Pakistan" w:history="1">
        <w:r w:rsidRPr="004C0A4C">
          <w:rPr>
            <w:rStyle w:val="Hyperlink"/>
            <w:color w:val="auto"/>
            <w:u w:val="none"/>
          </w:rPr>
          <w:t>Pakistan</w:t>
        </w:r>
      </w:hyperlink>
      <w:r w:rsidRPr="004C0A4C">
        <w:t> and a part by </w:t>
      </w:r>
      <w:hyperlink r:id="rId22" w:tooltip="China" w:history="1">
        <w:r w:rsidRPr="004C0A4C">
          <w:rPr>
            <w:rStyle w:val="Hyperlink"/>
            <w:color w:val="auto"/>
            <w:u w:val="none"/>
          </w:rPr>
          <w:t>China</w:t>
        </w:r>
      </w:hyperlink>
      <w:r w:rsidRPr="004C0A4C">
        <w:t xml:space="preserve">. In June 1947, Sir Cyril Radcliffe set up 2 Boundary Commissions </w:t>
      </w:r>
      <w:proofErr w:type="spellStart"/>
      <w:r w:rsidRPr="004C0A4C">
        <w:t>to"demarcate</w:t>
      </w:r>
      <w:proofErr w:type="spellEnd"/>
      <w:r w:rsidRPr="004C0A4C">
        <w:t xml:space="preserve"> the boundaries of the two parts of the Punjab on the basis of ascertaining the contiguous majority areas of Muslims and non-Muslims. In doing so, it will also take into account other factors."</w:t>
      </w:r>
      <w:r w:rsidR="00074861">
        <w:t xml:space="preserve"> </w:t>
      </w:r>
      <w:r w:rsidRPr="004C0A4C">
        <w:t xml:space="preserve">At the time, Jammu and </w:t>
      </w:r>
      <w:proofErr w:type="spellStart"/>
      <w:r w:rsidRPr="004C0A4C">
        <w:t>Kasmir</w:t>
      </w:r>
      <w:proofErr w:type="spellEnd"/>
      <w:r w:rsidRPr="004C0A4C">
        <w:t xml:space="preserve"> had 4 million inhabitants, majority, Muslim, with the Maharaja being Hindu. In September 1947, he started a campaign to drive many Muslims out of </w:t>
      </w:r>
      <w:proofErr w:type="spellStart"/>
      <w:r w:rsidRPr="004C0A4C">
        <w:t>Kasmir</w:t>
      </w:r>
      <w:proofErr w:type="spellEnd"/>
      <w:r w:rsidRPr="004C0A4C">
        <w:t xml:space="preserve">. </w:t>
      </w:r>
      <w:proofErr w:type="gramStart"/>
      <w:r w:rsidRPr="004C0A4C">
        <w:t>over</w:t>
      </w:r>
      <w:proofErr w:type="gramEnd"/>
      <w:r w:rsidRPr="004C0A4C">
        <w:t xml:space="preserve"> 200,00 fled and finally the Muslims rose in rebellion. The Maharaja initially fought back but appealed for assistance to the Governor-General </w:t>
      </w:r>
      <w:hyperlink r:id="rId23" w:tooltip="Louis Mountbatten, 1st Earl Mountbatten of Burma" w:history="1">
        <w:r w:rsidRPr="004C0A4C">
          <w:rPr>
            <w:rStyle w:val="Hyperlink"/>
            <w:color w:val="auto"/>
            <w:u w:val="none"/>
          </w:rPr>
          <w:t>Louis Mountbatten</w:t>
        </w:r>
      </w:hyperlink>
      <w:r w:rsidRPr="004C0A4C">
        <w:t xml:space="preserve">, who agreed on the condition that the </w:t>
      </w:r>
      <w:proofErr w:type="gramStart"/>
      <w:r w:rsidRPr="004C0A4C">
        <w:t>ruler accede</w:t>
      </w:r>
      <w:proofErr w:type="gramEnd"/>
      <w:r w:rsidRPr="004C0A4C">
        <w:t xml:space="preserve"> to India. </w:t>
      </w:r>
      <w:proofErr w:type="spellStart"/>
      <w:r w:rsidRPr="004C0A4C">
        <w:fldChar w:fldCharType="begin"/>
      </w:r>
      <w:r w:rsidRPr="004C0A4C">
        <w:instrText xml:space="preserve"> HYPERLINK "https://en.wikipedia.org/wiki/Hari_Singh" \o "Hari Singh" </w:instrText>
      </w:r>
      <w:r w:rsidRPr="004C0A4C">
        <w:fldChar w:fldCharType="separate"/>
      </w:r>
      <w:r w:rsidRPr="004C0A4C">
        <w:rPr>
          <w:rStyle w:val="Hyperlink"/>
          <w:color w:val="auto"/>
          <w:u w:val="none"/>
        </w:rPr>
        <w:t>Hari</w:t>
      </w:r>
      <w:proofErr w:type="spellEnd"/>
      <w:r w:rsidRPr="004C0A4C">
        <w:rPr>
          <w:rStyle w:val="Hyperlink"/>
          <w:color w:val="auto"/>
          <w:u w:val="none"/>
        </w:rPr>
        <w:t xml:space="preserve"> Singh</w:t>
      </w:r>
      <w:r w:rsidRPr="004C0A4C">
        <w:fldChar w:fldCharType="end"/>
      </w:r>
      <w:r w:rsidRPr="004C0A4C">
        <w:t xml:space="preserve"> signed the Instrument of Accession on 26 October 1947, which was accepted by the Governor General of India the next day. Once the Instrument of Accession was signed, Indian soldiers entered </w:t>
      </w:r>
      <w:r w:rsidRPr="004C0A4C">
        <w:lastRenderedPageBreak/>
        <w:t>Kashmir with orders to evict the rebels. India took the matter to the </w:t>
      </w:r>
      <w:hyperlink r:id="rId24" w:tooltip="United Nations" w:history="1">
        <w:r w:rsidRPr="004C0A4C">
          <w:rPr>
            <w:rStyle w:val="Hyperlink"/>
            <w:color w:val="auto"/>
            <w:u w:val="none"/>
          </w:rPr>
          <w:t>United Nations</w:t>
        </w:r>
      </w:hyperlink>
      <w:r w:rsidRPr="004C0A4C">
        <w:t>. The UN resolution asked Pakistan to pull its Army out from Kashmir but allowed India to leave only the minimum number of troops needed to keep civil order so that a referendum can be held under UN observation. After the required withdrawal did not occur for several years Jammu &amp; Kashmir National Conference which was the largest political party in the state recommended convening the constituent assembly in a resoluti</w:t>
      </w:r>
      <w:r w:rsidR="002602F9">
        <w:t>on passed on 27 October 1950.</w:t>
      </w:r>
      <w:r w:rsidRPr="004C0A4C">
        <w:t xml:space="preserve"> On 1 May 1951 Karan Singh then Head of state of Jammu and Kashmir issued a proclamation directing the formation of this assembly. The assembly was to be constituted of elected representatives of the people of the state. For purposes of this election the state was divided into constituencies containing population of 40,000 or as near thereto as possible a</w:t>
      </w:r>
      <w:r w:rsidR="002602F9">
        <w:t xml:space="preserve">nd each electing one </w:t>
      </w:r>
      <w:proofErr w:type="spellStart"/>
      <w:r w:rsidR="002602F9">
        <w:t>member.</w:t>
      </w:r>
      <w:r w:rsidRPr="004C0A4C">
        <w:t>The</w:t>
      </w:r>
      <w:proofErr w:type="spellEnd"/>
      <w:r w:rsidRPr="004C0A4C">
        <w:t xml:space="preserve"> United Nations Security Council stated in its resolution 91 dated 30 March 1951 that it would not consider elections held only in Indian administered Kashmir to be a substitute for a free and impartial plebiscite including the people of the en</w:t>
      </w:r>
      <w:r w:rsidR="002602F9">
        <w:t>tire state Jammu and Kashmir.</w:t>
      </w:r>
    </w:p>
    <w:p w:rsidR="008D23F5" w:rsidRPr="004C0A4C" w:rsidRDefault="008D23F5" w:rsidP="009C2406">
      <w:pPr>
        <w:pStyle w:val="NormalWeb"/>
        <w:shd w:val="clear" w:color="auto" w:fill="FFFFFF"/>
        <w:spacing w:before="120" w:beforeAutospacing="0" w:after="120" w:afterAutospacing="0" w:line="360" w:lineRule="auto"/>
        <w:jc w:val="both"/>
      </w:pPr>
      <w:r w:rsidRPr="004C0A4C">
        <w:t>However, the 1951 elections were said to be totally rigged. Polls were conducted in Indian administered Kashmir in August–September 1951. There were no women registered as voters in 1951 Jammu and Kashmir elections. But there was one woman who co</w:t>
      </w:r>
      <w:r w:rsidR="002602F9">
        <w:t>ntested who lost her deposit.</w:t>
      </w:r>
      <w:r w:rsidRPr="004C0A4C">
        <w:t xml:space="preserve"> Jammu &amp; Kashmir National Conference won 75 seats under the leader</w:t>
      </w:r>
      <w:r w:rsidR="002602F9">
        <w:t>ship of Sheikh Abdullah.</w:t>
      </w:r>
      <w:r w:rsidRPr="004C0A4C">
        <w:t xml:space="preserve"> On 31 October 1951 he addressed the assembly for the first time and called on it to frame the states constitution and to give a 'reasoned conclusion regarding accession'. On 15 February 1954 the assembly members who were present cast a unanimous vote ratifying the sta</w:t>
      </w:r>
      <w:r w:rsidR="002602F9">
        <w:t>te's accession to India.</w:t>
      </w:r>
      <w:r w:rsidRPr="004C0A4C">
        <w:t xml:space="preserve"> Constitution was drafted which came into force on 26 January 1957. Part II, section (3) of the constitution states 'The State of Jammu and Kashmir is and shall be an integral part of the Union of </w:t>
      </w:r>
      <w:proofErr w:type="spellStart"/>
      <w:r w:rsidRPr="004C0A4C">
        <w:t>India'.In</w:t>
      </w:r>
      <w:proofErr w:type="spellEnd"/>
      <w:r w:rsidRPr="004C0A4C">
        <w:t xml:space="preserve"> 1956 the Constituent Assembly </w:t>
      </w:r>
      <w:proofErr w:type="spellStart"/>
      <w:r w:rsidRPr="004C0A4C">
        <w:t>finalised</w:t>
      </w:r>
      <w:proofErr w:type="spellEnd"/>
      <w:r w:rsidRPr="004C0A4C">
        <w:t xml:space="preserve"> its constitution, which declared the whole of the former Princely State of Jammu and Kashmir to be 'an integral part of the Union of India'. Elections were held the next year for a Legislative Assembly. This section cannot be legally amended as per provisions of Part XII of the constitution. The </w:t>
      </w:r>
      <w:hyperlink r:id="rId25" w:tooltip="United Nations Military Observer Group in India and Pakistan" w:history="1">
        <w:r w:rsidRPr="004C0A4C">
          <w:rPr>
            <w:rStyle w:val="Hyperlink"/>
            <w:color w:val="auto"/>
            <w:u w:val="none"/>
          </w:rPr>
          <w:t>United Nations Military Observer Group in India and Pakistan</w:t>
        </w:r>
      </w:hyperlink>
      <w:r w:rsidRPr="004C0A4C">
        <w:t> (UNMOGIP) was deployed to supervise the ceasefire between India and Pakistan. UNMOGIP's functions were to investigate complaints of ceasefire violations and submit findings to each party and to the </w:t>
      </w:r>
      <w:hyperlink r:id="rId26" w:tooltip="Secretary-General of the United Nations" w:history="1">
        <w:r w:rsidRPr="004C0A4C">
          <w:rPr>
            <w:rStyle w:val="Hyperlink"/>
            <w:color w:val="auto"/>
            <w:u w:val="none"/>
          </w:rPr>
          <w:t>U.N. Secretary-General</w:t>
        </w:r>
      </w:hyperlink>
      <w:r w:rsidRPr="004C0A4C">
        <w:t>.</w:t>
      </w:r>
    </w:p>
    <w:p w:rsidR="008D23F5" w:rsidRPr="004C0A4C" w:rsidRDefault="008D23F5" w:rsidP="009C2406">
      <w:pPr>
        <w:pStyle w:val="Heading3"/>
        <w:shd w:val="clear" w:color="auto" w:fill="FFFFFF"/>
        <w:spacing w:before="72" w:line="360" w:lineRule="auto"/>
        <w:jc w:val="both"/>
        <w:rPr>
          <w:rFonts w:ascii="Times New Roman" w:hAnsi="Times New Roman" w:cs="Times New Roman"/>
          <w:color w:val="auto"/>
          <w:sz w:val="24"/>
          <w:szCs w:val="24"/>
        </w:rPr>
      </w:pPr>
      <w:r w:rsidRPr="004C0A4C">
        <w:rPr>
          <w:rStyle w:val="mw-headline"/>
          <w:rFonts w:ascii="Times New Roman" w:hAnsi="Times New Roman" w:cs="Times New Roman"/>
          <w:color w:val="auto"/>
          <w:sz w:val="24"/>
          <w:szCs w:val="24"/>
        </w:rPr>
        <w:lastRenderedPageBreak/>
        <w:t>Kashmir conflict</w:t>
      </w:r>
    </w:p>
    <w:p w:rsidR="008D23F5" w:rsidRPr="004C0A4C" w:rsidRDefault="008D23F5" w:rsidP="009C2406">
      <w:pPr>
        <w:pStyle w:val="NormalWeb"/>
        <w:shd w:val="clear" w:color="auto" w:fill="FFFFFF"/>
        <w:spacing w:before="120" w:beforeAutospacing="0" w:after="120" w:afterAutospacing="0" w:line="360" w:lineRule="auto"/>
        <w:jc w:val="both"/>
      </w:pPr>
      <w:r w:rsidRPr="004C0A4C">
        <w:t>The UN remains a keen observer of the </w:t>
      </w:r>
      <w:hyperlink r:id="rId27" w:tooltip="Kashmir conflict" w:history="1">
        <w:r w:rsidRPr="004C0A4C">
          <w:rPr>
            <w:rStyle w:val="Hyperlink"/>
            <w:color w:val="auto"/>
            <w:u w:val="none"/>
          </w:rPr>
          <w:t>Kashmir conflict</w:t>
        </w:r>
      </w:hyperlink>
      <w:r w:rsidRPr="004C0A4C">
        <w:t xml:space="preserve"> between Pakistan and India, </w:t>
      </w:r>
      <w:proofErr w:type="spellStart"/>
      <w:r w:rsidRPr="004C0A4C">
        <w:t>centring</w:t>
      </w:r>
      <w:proofErr w:type="spellEnd"/>
      <w:r w:rsidRPr="004C0A4C">
        <w:t xml:space="preserve"> on the disputed state of </w:t>
      </w:r>
      <w:hyperlink r:id="rId28" w:tooltip="Jammu and Kashmir" w:history="1">
        <w:r w:rsidRPr="004C0A4C">
          <w:rPr>
            <w:rStyle w:val="Hyperlink"/>
            <w:color w:val="auto"/>
            <w:u w:val="none"/>
          </w:rPr>
          <w:t>Jammu and Kashmir</w:t>
        </w:r>
      </w:hyperlink>
      <w:r w:rsidRPr="004C0A4C">
        <w:t>. Since the transfer of power to both countries in 1947 of the divided territory, the UN has played an extensive role in regulating and monitoring the dispute.</w:t>
      </w:r>
    </w:p>
    <w:p w:rsidR="008D23F5" w:rsidRPr="004C0A4C" w:rsidRDefault="008D23F5" w:rsidP="009C2406">
      <w:pPr>
        <w:pStyle w:val="Heading3"/>
        <w:shd w:val="clear" w:color="auto" w:fill="FFFFFF"/>
        <w:spacing w:before="72" w:line="360" w:lineRule="auto"/>
        <w:jc w:val="both"/>
        <w:rPr>
          <w:rFonts w:ascii="Times New Roman" w:hAnsi="Times New Roman" w:cs="Times New Roman"/>
          <w:color w:val="auto"/>
          <w:sz w:val="24"/>
          <w:szCs w:val="24"/>
        </w:rPr>
      </w:pPr>
      <w:r w:rsidRPr="004C0A4C">
        <w:rPr>
          <w:rStyle w:val="mw-headline"/>
          <w:rFonts w:ascii="Times New Roman" w:hAnsi="Times New Roman" w:cs="Times New Roman"/>
          <w:color w:val="auto"/>
          <w:sz w:val="24"/>
          <w:szCs w:val="24"/>
        </w:rPr>
        <w:t>UN Security Council resolutions</w:t>
      </w:r>
    </w:p>
    <w:p w:rsidR="008D23F5" w:rsidRPr="004C0A4C" w:rsidRDefault="000C7340" w:rsidP="009C2406">
      <w:pPr>
        <w:numPr>
          <w:ilvl w:val="0"/>
          <w:numId w:val="2"/>
        </w:numPr>
        <w:shd w:val="clear" w:color="auto" w:fill="FFFFFF"/>
        <w:spacing w:before="100" w:beforeAutospacing="1" w:after="24" w:line="360" w:lineRule="auto"/>
        <w:ind w:left="384"/>
        <w:jc w:val="both"/>
        <w:rPr>
          <w:rFonts w:ascii="Times New Roman" w:hAnsi="Times New Roman" w:cs="Times New Roman"/>
          <w:sz w:val="24"/>
          <w:szCs w:val="24"/>
        </w:rPr>
      </w:pPr>
      <w:hyperlink r:id="rId29" w:tooltip="United Nations Security Council Resolution 29" w:history="1">
        <w:r w:rsidR="008D23F5" w:rsidRPr="004C0A4C">
          <w:rPr>
            <w:rStyle w:val="Hyperlink"/>
            <w:rFonts w:ascii="Times New Roman" w:hAnsi="Times New Roman" w:cs="Times New Roman"/>
            <w:color w:val="auto"/>
            <w:sz w:val="24"/>
            <w:szCs w:val="24"/>
            <w:u w:val="none"/>
          </w:rPr>
          <w:t>Resolution 29</w:t>
        </w:r>
      </w:hyperlink>
      <w:r w:rsidR="008D23F5" w:rsidRPr="004C0A4C">
        <w:rPr>
          <w:rFonts w:ascii="Times New Roman" w:hAnsi="Times New Roman" w:cs="Times New Roman"/>
          <w:sz w:val="24"/>
          <w:szCs w:val="24"/>
        </w:rPr>
        <w:t>, admission of Pakistan (along with North Yemen) into the UN.</w:t>
      </w:r>
    </w:p>
    <w:p w:rsidR="008D23F5" w:rsidRPr="004C0A4C" w:rsidRDefault="000C7340" w:rsidP="009C2406">
      <w:pPr>
        <w:numPr>
          <w:ilvl w:val="0"/>
          <w:numId w:val="2"/>
        </w:numPr>
        <w:shd w:val="clear" w:color="auto" w:fill="FFFFFF"/>
        <w:spacing w:before="100" w:beforeAutospacing="1" w:after="24" w:line="360" w:lineRule="auto"/>
        <w:ind w:left="384"/>
        <w:jc w:val="both"/>
        <w:rPr>
          <w:rFonts w:ascii="Times New Roman" w:hAnsi="Times New Roman" w:cs="Times New Roman"/>
          <w:sz w:val="24"/>
          <w:szCs w:val="24"/>
        </w:rPr>
      </w:pPr>
      <w:hyperlink r:id="rId30" w:tooltip="United Nations Security Council Resolution 38" w:history="1">
        <w:r w:rsidR="008D23F5" w:rsidRPr="004C0A4C">
          <w:rPr>
            <w:rStyle w:val="Hyperlink"/>
            <w:rFonts w:ascii="Times New Roman" w:hAnsi="Times New Roman" w:cs="Times New Roman"/>
            <w:color w:val="auto"/>
            <w:sz w:val="24"/>
            <w:szCs w:val="24"/>
            <w:u w:val="none"/>
          </w:rPr>
          <w:t>Resolution 38</w:t>
        </w:r>
      </w:hyperlink>
      <w:r w:rsidR="008D23F5" w:rsidRPr="004C0A4C">
        <w:rPr>
          <w:rFonts w:ascii="Times New Roman" w:hAnsi="Times New Roman" w:cs="Times New Roman"/>
          <w:sz w:val="24"/>
          <w:szCs w:val="24"/>
        </w:rPr>
        <w:t>, the question of India-Pakistan.</w:t>
      </w:r>
    </w:p>
    <w:p w:rsidR="008D23F5" w:rsidRPr="004C0A4C" w:rsidRDefault="000C7340" w:rsidP="009C2406">
      <w:pPr>
        <w:numPr>
          <w:ilvl w:val="0"/>
          <w:numId w:val="2"/>
        </w:numPr>
        <w:shd w:val="clear" w:color="auto" w:fill="FFFFFF"/>
        <w:spacing w:before="100" w:beforeAutospacing="1" w:after="24" w:line="360" w:lineRule="auto"/>
        <w:ind w:left="384"/>
        <w:jc w:val="both"/>
        <w:rPr>
          <w:rFonts w:ascii="Times New Roman" w:hAnsi="Times New Roman" w:cs="Times New Roman"/>
          <w:sz w:val="24"/>
          <w:szCs w:val="24"/>
        </w:rPr>
      </w:pPr>
      <w:hyperlink r:id="rId31" w:tooltip="United Nations Security Council Resolution 47" w:history="1">
        <w:r w:rsidR="008D23F5" w:rsidRPr="004C0A4C">
          <w:rPr>
            <w:rStyle w:val="Hyperlink"/>
            <w:rFonts w:ascii="Times New Roman" w:hAnsi="Times New Roman" w:cs="Times New Roman"/>
            <w:color w:val="auto"/>
            <w:sz w:val="24"/>
            <w:szCs w:val="24"/>
            <w:u w:val="none"/>
          </w:rPr>
          <w:t>Resolution 47</w:t>
        </w:r>
      </w:hyperlink>
      <w:r w:rsidR="008D23F5" w:rsidRPr="004C0A4C">
        <w:rPr>
          <w:rFonts w:ascii="Times New Roman" w:hAnsi="Times New Roman" w:cs="Times New Roman"/>
          <w:sz w:val="24"/>
          <w:szCs w:val="24"/>
        </w:rPr>
        <w:t>, to help the governments of India and Pakistan restore peace and order to the region and prepare for a plebiscite to decide the fate of Kashmir.</w:t>
      </w:r>
    </w:p>
    <w:p w:rsidR="008D23F5" w:rsidRPr="004C0A4C" w:rsidRDefault="000C7340" w:rsidP="009C2406">
      <w:pPr>
        <w:numPr>
          <w:ilvl w:val="0"/>
          <w:numId w:val="2"/>
        </w:numPr>
        <w:shd w:val="clear" w:color="auto" w:fill="FFFFFF"/>
        <w:spacing w:before="100" w:beforeAutospacing="1" w:after="24" w:line="360" w:lineRule="auto"/>
        <w:ind w:left="384"/>
        <w:jc w:val="both"/>
        <w:rPr>
          <w:rFonts w:ascii="Times New Roman" w:hAnsi="Times New Roman" w:cs="Times New Roman"/>
          <w:sz w:val="24"/>
          <w:szCs w:val="24"/>
        </w:rPr>
      </w:pPr>
      <w:hyperlink r:id="rId32" w:tooltip="United Nations Security Council Resolution 622" w:history="1">
        <w:r w:rsidR="008D23F5" w:rsidRPr="004C0A4C">
          <w:rPr>
            <w:rStyle w:val="Hyperlink"/>
            <w:rFonts w:ascii="Times New Roman" w:hAnsi="Times New Roman" w:cs="Times New Roman"/>
            <w:color w:val="auto"/>
            <w:sz w:val="24"/>
            <w:szCs w:val="24"/>
            <w:u w:val="none"/>
          </w:rPr>
          <w:t>Resolution 622</w:t>
        </w:r>
      </w:hyperlink>
      <w:r w:rsidR="008D23F5" w:rsidRPr="004C0A4C">
        <w:rPr>
          <w:rFonts w:ascii="Times New Roman" w:hAnsi="Times New Roman" w:cs="Times New Roman"/>
          <w:sz w:val="24"/>
          <w:szCs w:val="24"/>
        </w:rPr>
        <w:t> &amp; </w:t>
      </w:r>
      <w:hyperlink r:id="rId33" w:tooltip="United Nations Security Council Resolution 647" w:history="1">
        <w:r w:rsidR="008D23F5" w:rsidRPr="004C0A4C">
          <w:rPr>
            <w:rStyle w:val="Hyperlink"/>
            <w:rFonts w:ascii="Times New Roman" w:hAnsi="Times New Roman" w:cs="Times New Roman"/>
            <w:color w:val="auto"/>
            <w:sz w:val="24"/>
            <w:szCs w:val="24"/>
            <w:u w:val="none"/>
          </w:rPr>
          <w:t>647</w:t>
        </w:r>
      </w:hyperlink>
      <w:r w:rsidR="008D23F5" w:rsidRPr="004C0A4C">
        <w:rPr>
          <w:rFonts w:ascii="Times New Roman" w:hAnsi="Times New Roman" w:cs="Times New Roman"/>
          <w:sz w:val="24"/>
          <w:szCs w:val="24"/>
        </w:rPr>
        <w:t>, situation in </w:t>
      </w:r>
      <w:hyperlink r:id="rId34" w:tooltip="Democratic Republic of Afghanistan" w:history="1">
        <w:r w:rsidR="008D23F5" w:rsidRPr="004C0A4C">
          <w:rPr>
            <w:rStyle w:val="Hyperlink"/>
            <w:rFonts w:ascii="Times New Roman" w:hAnsi="Times New Roman" w:cs="Times New Roman"/>
            <w:color w:val="auto"/>
            <w:sz w:val="24"/>
            <w:szCs w:val="24"/>
            <w:u w:val="none"/>
          </w:rPr>
          <w:t>Afghanistan</w:t>
        </w:r>
      </w:hyperlink>
      <w:r w:rsidR="008D23F5" w:rsidRPr="004C0A4C">
        <w:rPr>
          <w:rFonts w:ascii="Times New Roman" w:hAnsi="Times New Roman" w:cs="Times New Roman"/>
          <w:sz w:val="24"/>
          <w:szCs w:val="24"/>
        </w:rPr>
        <w:t> and establishment of </w:t>
      </w:r>
      <w:hyperlink r:id="rId35" w:tooltip="United Nations Good Offices Mission in Afghanistan and Pakistan" w:history="1">
        <w:r w:rsidR="008D23F5" w:rsidRPr="004C0A4C">
          <w:rPr>
            <w:rStyle w:val="Hyperlink"/>
            <w:rFonts w:ascii="Times New Roman" w:hAnsi="Times New Roman" w:cs="Times New Roman"/>
            <w:color w:val="auto"/>
            <w:sz w:val="24"/>
            <w:szCs w:val="24"/>
            <w:u w:val="none"/>
          </w:rPr>
          <w:t>UNGOMAP</w:t>
        </w:r>
      </w:hyperlink>
      <w:r w:rsidR="008D23F5" w:rsidRPr="004C0A4C">
        <w:rPr>
          <w:rFonts w:ascii="Times New Roman" w:hAnsi="Times New Roman" w:cs="Times New Roman"/>
          <w:sz w:val="24"/>
          <w:szCs w:val="24"/>
        </w:rPr>
        <w:t>.</w:t>
      </w:r>
    </w:p>
    <w:p w:rsidR="008D23F5" w:rsidRPr="004C0A4C" w:rsidRDefault="000C7340" w:rsidP="009C2406">
      <w:pPr>
        <w:numPr>
          <w:ilvl w:val="0"/>
          <w:numId w:val="2"/>
        </w:numPr>
        <w:shd w:val="clear" w:color="auto" w:fill="FFFFFF"/>
        <w:spacing w:before="100" w:beforeAutospacing="1" w:after="24" w:line="360" w:lineRule="auto"/>
        <w:ind w:left="384"/>
        <w:jc w:val="both"/>
        <w:rPr>
          <w:rFonts w:ascii="Times New Roman" w:hAnsi="Times New Roman" w:cs="Times New Roman"/>
          <w:sz w:val="24"/>
          <w:szCs w:val="24"/>
        </w:rPr>
      </w:pPr>
      <w:hyperlink r:id="rId36" w:tooltip="United Nations Security Council Resolution 1172" w:history="1">
        <w:r w:rsidR="008D23F5" w:rsidRPr="004C0A4C">
          <w:rPr>
            <w:rStyle w:val="Hyperlink"/>
            <w:rFonts w:ascii="Times New Roman" w:hAnsi="Times New Roman" w:cs="Times New Roman"/>
            <w:color w:val="auto"/>
            <w:sz w:val="24"/>
            <w:szCs w:val="24"/>
            <w:u w:val="none"/>
          </w:rPr>
          <w:t>Resolution 1172</w:t>
        </w:r>
      </w:hyperlink>
      <w:r w:rsidR="008D23F5" w:rsidRPr="004C0A4C">
        <w:rPr>
          <w:rFonts w:ascii="Times New Roman" w:hAnsi="Times New Roman" w:cs="Times New Roman"/>
          <w:sz w:val="24"/>
          <w:szCs w:val="24"/>
        </w:rPr>
        <w:t>, condemnation of </w:t>
      </w:r>
      <w:hyperlink r:id="rId37" w:tooltip="Pokhran-II" w:history="1">
        <w:r w:rsidR="008D23F5" w:rsidRPr="004C0A4C">
          <w:rPr>
            <w:rStyle w:val="Hyperlink"/>
            <w:rFonts w:ascii="Times New Roman" w:hAnsi="Times New Roman" w:cs="Times New Roman"/>
            <w:color w:val="auto"/>
            <w:sz w:val="24"/>
            <w:szCs w:val="24"/>
            <w:u w:val="none"/>
          </w:rPr>
          <w:t>Indian</w:t>
        </w:r>
      </w:hyperlink>
      <w:r w:rsidR="008D23F5" w:rsidRPr="004C0A4C">
        <w:rPr>
          <w:rFonts w:ascii="Times New Roman" w:hAnsi="Times New Roman" w:cs="Times New Roman"/>
          <w:sz w:val="24"/>
          <w:szCs w:val="24"/>
        </w:rPr>
        <w:t> and </w:t>
      </w:r>
      <w:hyperlink r:id="rId38" w:tooltip="Chagai-I" w:history="1">
        <w:r w:rsidR="008D23F5" w:rsidRPr="004C0A4C">
          <w:rPr>
            <w:rStyle w:val="Hyperlink"/>
            <w:rFonts w:ascii="Times New Roman" w:hAnsi="Times New Roman" w:cs="Times New Roman"/>
            <w:color w:val="auto"/>
            <w:sz w:val="24"/>
            <w:szCs w:val="24"/>
            <w:u w:val="none"/>
          </w:rPr>
          <w:t>Pakistani</w:t>
        </w:r>
      </w:hyperlink>
      <w:r w:rsidR="008D23F5" w:rsidRPr="004C0A4C">
        <w:rPr>
          <w:rFonts w:ascii="Times New Roman" w:hAnsi="Times New Roman" w:cs="Times New Roman"/>
          <w:sz w:val="24"/>
          <w:szCs w:val="24"/>
        </w:rPr>
        <w:t> nuclear tests.</w:t>
      </w:r>
    </w:p>
    <w:p w:rsidR="008D23F5" w:rsidRPr="004C0A4C" w:rsidRDefault="008D23F5" w:rsidP="009C2406">
      <w:pPr>
        <w:spacing w:after="0" w:line="360" w:lineRule="auto"/>
        <w:jc w:val="both"/>
        <w:rPr>
          <w:rFonts w:ascii="Times New Roman" w:hAnsi="Times New Roman" w:cs="Times New Roman"/>
          <w:sz w:val="24"/>
          <w:szCs w:val="24"/>
        </w:rPr>
      </w:pPr>
    </w:p>
    <w:sectPr w:rsidR="008D23F5" w:rsidRPr="004C0A4C" w:rsidSect="008E70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301C5"/>
    <w:multiLevelType w:val="multilevel"/>
    <w:tmpl w:val="42F65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FD062D8"/>
    <w:multiLevelType w:val="multilevel"/>
    <w:tmpl w:val="D39EE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jUwtDAwsjAzs7QwNrBU0lEKTi0uzszPAykwrAUAVMAb4CwAAAA="/>
  </w:docVars>
  <w:rsids>
    <w:rsidRoot w:val="00232929"/>
    <w:rsid w:val="00005CD9"/>
    <w:rsid w:val="00074861"/>
    <w:rsid w:val="000C3583"/>
    <w:rsid w:val="000C7340"/>
    <w:rsid w:val="001E063A"/>
    <w:rsid w:val="001F79D4"/>
    <w:rsid w:val="00232929"/>
    <w:rsid w:val="00242B16"/>
    <w:rsid w:val="002602F9"/>
    <w:rsid w:val="002F513F"/>
    <w:rsid w:val="003A11B2"/>
    <w:rsid w:val="00435BD8"/>
    <w:rsid w:val="00445095"/>
    <w:rsid w:val="00492752"/>
    <w:rsid w:val="004C0A4C"/>
    <w:rsid w:val="00571C24"/>
    <w:rsid w:val="00593B9A"/>
    <w:rsid w:val="00636777"/>
    <w:rsid w:val="006571EB"/>
    <w:rsid w:val="006E0072"/>
    <w:rsid w:val="00765F08"/>
    <w:rsid w:val="007E143C"/>
    <w:rsid w:val="0080247F"/>
    <w:rsid w:val="008D23F5"/>
    <w:rsid w:val="008E70F3"/>
    <w:rsid w:val="009C2406"/>
    <w:rsid w:val="009E4806"/>
    <w:rsid w:val="009E54F7"/>
    <w:rsid w:val="00A71AB6"/>
    <w:rsid w:val="00B83895"/>
    <w:rsid w:val="00C17F29"/>
    <w:rsid w:val="00C22B16"/>
    <w:rsid w:val="00C848FA"/>
    <w:rsid w:val="00CB33E2"/>
    <w:rsid w:val="00CE49D4"/>
    <w:rsid w:val="00CF1BB7"/>
    <w:rsid w:val="00E30EBE"/>
    <w:rsid w:val="00F247F6"/>
    <w:rsid w:val="00FC22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3292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8D23F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F51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23292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2929"/>
    <w:rPr>
      <w:rFonts w:ascii="Times New Roman" w:eastAsia="Times New Roman" w:hAnsi="Times New Roman" w:cs="Times New Roman"/>
      <w:b/>
      <w:bCs/>
      <w:kern w:val="36"/>
      <w:sz w:val="48"/>
      <w:szCs w:val="48"/>
    </w:rPr>
  </w:style>
  <w:style w:type="character" w:customStyle="1" w:styleId="Heading4Char">
    <w:name w:val="Heading 4 Char"/>
    <w:basedOn w:val="DefaultParagraphFont"/>
    <w:link w:val="Heading4"/>
    <w:uiPriority w:val="9"/>
    <w:rsid w:val="00232929"/>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23292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2F513F"/>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2F513F"/>
    <w:rPr>
      <w:b/>
      <w:bCs/>
    </w:rPr>
  </w:style>
  <w:style w:type="character" w:customStyle="1" w:styleId="apple-converted-space">
    <w:name w:val="apple-converted-space"/>
    <w:basedOn w:val="DefaultParagraphFont"/>
    <w:rsid w:val="002F513F"/>
  </w:style>
  <w:style w:type="character" w:styleId="Hyperlink">
    <w:name w:val="Hyperlink"/>
    <w:basedOn w:val="DefaultParagraphFont"/>
    <w:uiPriority w:val="99"/>
    <w:semiHidden/>
    <w:unhideWhenUsed/>
    <w:rsid w:val="002F513F"/>
    <w:rPr>
      <w:color w:val="0000FF"/>
      <w:u w:val="single"/>
    </w:rPr>
  </w:style>
  <w:style w:type="character" w:customStyle="1" w:styleId="Heading2Char">
    <w:name w:val="Heading 2 Char"/>
    <w:basedOn w:val="DefaultParagraphFont"/>
    <w:link w:val="Heading2"/>
    <w:uiPriority w:val="9"/>
    <w:semiHidden/>
    <w:rsid w:val="008D23F5"/>
    <w:rPr>
      <w:rFonts w:asciiTheme="majorHAnsi" w:eastAsiaTheme="majorEastAsia" w:hAnsiTheme="majorHAnsi" w:cstheme="majorBidi"/>
      <w:b/>
      <w:bCs/>
      <w:color w:val="4F81BD" w:themeColor="accent1"/>
      <w:sz w:val="26"/>
      <w:szCs w:val="26"/>
    </w:rPr>
  </w:style>
  <w:style w:type="character" w:customStyle="1" w:styleId="mw-headline">
    <w:name w:val="mw-headline"/>
    <w:basedOn w:val="DefaultParagraphFont"/>
    <w:rsid w:val="008D23F5"/>
  </w:style>
  <w:style w:type="character" w:customStyle="1" w:styleId="mw-editsection">
    <w:name w:val="mw-editsection"/>
    <w:basedOn w:val="DefaultParagraphFont"/>
    <w:rsid w:val="008D23F5"/>
  </w:style>
  <w:style w:type="character" w:customStyle="1" w:styleId="mw-editsection-bracket">
    <w:name w:val="mw-editsection-bracket"/>
    <w:basedOn w:val="DefaultParagraphFont"/>
    <w:rsid w:val="008D23F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3292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8D23F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F51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23292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2929"/>
    <w:rPr>
      <w:rFonts w:ascii="Times New Roman" w:eastAsia="Times New Roman" w:hAnsi="Times New Roman" w:cs="Times New Roman"/>
      <w:b/>
      <w:bCs/>
      <w:kern w:val="36"/>
      <w:sz w:val="48"/>
      <w:szCs w:val="48"/>
    </w:rPr>
  </w:style>
  <w:style w:type="character" w:customStyle="1" w:styleId="Heading4Char">
    <w:name w:val="Heading 4 Char"/>
    <w:basedOn w:val="DefaultParagraphFont"/>
    <w:link w:val="Heading4"/>
    <w:uiPriority w:val="9"/>
    <w:rsid w:val="00232929"/>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23292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2F513F"/>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2F513F"/>
    <w:rPr>
      <w:b/>
      <w:bCs/>
    </w:rPr>
  </w:style>
  <w:style w:type="character" w:customStyle="1" w:styleId="apple-converted-space">
    <w:name w:val="apple-converted-space"/>
    <w:basedOn w:val="DefaultParagraphFont"/>
    <w:rsid w:val="002F513F"/>
  </w:style>
  <w:style w:type="character" w:styleId="Hyperlink">
    <w:name w:val="Hyperlink"/>
    <w:basedOn w:val="DefaultParagraphFont"/>
    <w:uiPriority w:val="99"/>
    <w:semiHidden/>
    <w:unhideWhenUsed/>
    <w:rsid w:val="002F513F"/>
    <w:rPr>
      <w:color w:val="0000FF"/>
      <w:u w:val="single"/>
    </w:rPr>
  </w:style>
  <w:style w:type="character" w:customStyle="1" w:styleId="Heading2Char">
    <w:name w:val="Heading 2 Char"/>
    <w:basedOn w:val="DefaultParagraphFont"/>
    <w:link w:val="Heading2"/>
    <w:uiPriority w:val="9"/>
    <w:semiHidden/>
    <w:rsid w:val="008D23F5"/>
    <w:rPr>
      <w:rFonts w:asciiTheme="majorHAnsi" w:eastAsiaTheme="majorEastAsia" w:hAnsiTheme="majorHAnsi" w:cstheme="majorBidi"/>
      <w:b/>
      <w:bCs/>
      <w:color w:val="4F81BD" w:themeColor="accent1"/>
      <w:sz w:val="26"/>
      <w:szCs w:val="26"/>
    </w:rPr>
  </w:style>
  <w:style w:type="character" w:customStyle="1" w:styleId="mw-headline">
    <w:name w:val="mw-headline"/>
    <w:basedOn w:val="DefaultParagraphFont"/>
    <w:rsid w:val="008D23F5"/>
  </w:style>
  <w:style w:type="character" w:customStyle="1" w:styleId="mw-editsection">
    <w:name w:val="mw-editsection"/>
    <w:basedOn w:val="DefaultParagraphFont"/>
    <w:rsid w:val="008D23F5"/>
  </w:style>
  <w:style w:type="character" w:customStyle="1" w:styleId="mw-editsection-bracket">
    <w:name w:val="mw-editsection-bracket"/>
    <w:basedOn w:val="DefaultParagraphFont"/>
    <w:rsid w:val="008D23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7589235">
      <w:bodyDiv w:val="1"/>
      <w:marLeft w:val="0"/>
      <w:marRight w:val="0"/>
      <w:marTop w:val="0"/>
      <w:marBottom w:val="0"/>
      <w:divBdr>
        <w:top w:val="none" w:sz="0" w:space="0" w:color="auto"/>
        <w:left w:val="none" w:sz="0" w:space="0" w:color="auto"/>
        <w:bottom w:val="none" w:sz="0" w:space="0" w:color="auto"/>
        <w:right w:val="none" w:sz="0" w:space="0" w:color="auto"/>
      </w:divBdr>
      <w:divsChild>
        <w:div w:id="673805869">
          <w:marLeft w:val="0"/>
          <w:marRight w:val="0"/>
          <w:marTop w:val="0"/>
          <w:marBottom w:val="120"/>
          <w:divBdr>
            <w:top w:val="none" w:sz="0" w:space="0" w:color="auto"/>
            <w:left w:val="none" w:sz="0" w:space="0" w:color="auto"/>
            <w:bottom w:val="none" w:sz="0" w:space="0" w:color="auto"/>
            <w:right w:val="none" w:sz="0" w:space="0" w:color="auto"/>
          </w:divBdr>
        </w:div>
        <w:div w:id="1174219554">
          <w:marLeft w:val="0"/>
          <w:marRight w:val="0"/>
          <w:marTop w:val="0"/>
          <w:marBottom w:val="120"/>
          <w:divBdr>
            <w:top w:val="none" w:sz="0" w:space="0" w:color="auto"/>
            <w:left w:val="none" w:sz="0" w:space="0" w:color="auto"/>
            <w:bottom w:val="none" w:sz="0" w:space="0" w:color="auto"/>
            <w:right w:val="none" w:sz="0" w:space="0" w:color="auto"/>
          </w:divBdr>
        </w:div>
        <w:div w:id="1023901146">
          <w:marLeft w:val="0"/>
          <w:marRight w:val="0"/>
          <w:marTop w:val="0"/>
          <w:marBottom w:val="120"/>
          <w:divBdr>
            <w:top w:val="none" w:sz="0" w:space="0" w:color="auto"/>
            <w:left w:val="none" w:sz="0" w:space="0" w:color="auto"/>
            <w:bottom w:val="none" w:sz="0" w:space="0" w:color="auto"/>
            <w:right w:val="none" w:sz="0" w:space="0" w:color="auto"/>
          </w:divBdr>
        </w:div>
        <w:div w:id="1016614924">
          <w:marLeft w:val="0"/>
          <w:marRight w:val="0"/>
          <w:marTop w:val="0"/>
          <w:marBottom w:val="120"/>
          <w:divBdr>
            <w:top w:val="none" w:sz="0" w:space="0" w:color="auto"/>
            <w:left w:val="none" w:sz="0" w:space="0" w:color="auto"/>
            <w:bottom w:val="none" w:sz="0" w:space="0" w:color="auto"/>
            <w:right w:val="none" w:sz="0" w:space="0" w:color="auto"/>
          </w:divBdr>
        </w:div>
      </w:divsChild>
    </w:div>
    <w:div w:id="1003514129">
      <w:bodyDiv w:val="1"/>
      <w:marLeft w:val="0"/>
      <w:marRight w:val="0"/>
      <w:marTop w:val="0"/>
      <w:marBottom w:val="0"/>
      <w:divBdr>
        <w:top w:val="none" w:sz="0" w:space="0" w:color="auto"/>
        <w:left w:val="none" w:sz="0" w:space="0" w:color="auto"/>
        <w:bottom w:val="none" w:sz="0" w:space="0" w:color="auto"/>
        <w:right w:val="none" w:sz="0" w:space="0" w:color="auto"/>
      </w:divBdr>
    </w:div>
    <w:div w:id="1190803366">
      <w:bodyDiv w:val="1"/>
      <w:marLeft w:val="0"/>
      <w:marRight w:val="0"/>
      <w:marTop w:val="0"/>
      <w:marBottom w:val="0"/>
      <w:divBdr>
        <w:top w:val="none" w:sz="0" w:space="0" w:color="auto"/>
        <w:left w:val="none" w:sz="0" w:space="0" w:color="auto"/>
        <w:bottom w:val="none" w:sz="0" w:space="0" w:color="auto"/>
        <w:right w:val="none" w:sz="0" w:space="0" w:color="auto"/>
      </w:divBdr>
    </w:div>
    <w:div w:id="1792048828">
      <w:bodyDiv w:val="1"/>
      <w:marLeft w:val="0"/>
      <w:marRight w:val="0"/>
      <w:marTop w:val="0"/>
      <w:marBottom w:val="0"/>
      <w:divBdr>
        <w:top w:val="none" w:sz="0" w:space="0" w:color="auto"/>
        <w:left w:val="none" w:sz="0" w:space="0" w:color="auto"/>
        <w:bottom w:val="none" w:sz="0" w:space="0" w:color="auto"/>
        <w:right w:val="none" w:sz="0" w:space="0" w:color="auto"/>
      </w:divBdr>
      <w:divsChild>
        <w:div w:id="809594880">
          <w:marLeft w:val="0"/>
          <w:marRight w:val="0"/>
          <w:marTop w:val="0"/>
          <w:marBottom w:val="0"/>
          <w:divBdr>
            <w:top w:val="none" w:sz="0" w:space="0" w:color="auto"/>
            <w:left w:val="none" w:sz="0" w:space="0" w:color="auto"/>
            <w:bottom w:val="none" w:sz="0" w:space="0" w:color="auto"/>
            <w:right w:val="none" w:sz="0" w:space="0" w:color="auto"/>
          </w:divBdr>
        </w:div>
      </w:divsChild>
    </w:div>
    <w:div w:id="1914005231">
      <w:bodyDiv w:val="1"/>
      <w:marLeft w:val="0"/>
      <w:marRight w:val="0"/>
      <w:marTop w:val="0"/>
      <w:marBottom w:val="0"/>
      <w:divBdr>
        <w:top w:val="none" w:sz="0" w:space="0" w:color="auto"/>
        <w:left w:val="none" w:sz="0" w:space="0" w:color="auto"/>
        <w:bottom w:val="none" w:sz="0" w:space="0" w:color="auto"/>
        <w:right w:val="none" w:sz="0" w:space="0" w:color="auto"/>
      </w:divBdr>
    </w:div>
    <w:div w:id="2007980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List_of_members_of_the_United_Nations_Security_Council" TargetMode="External"/><Relationship Id="rId13" Type="http://schemas.openxmlformats.org/officeDocument/2006/relationships/hyperlink" Target="https://en.wikipedia.org/wiki/Geneva" TargetMode="External"/><Relationship Id="rId18" Type="http://schemas.openxmlformats.org/officeDocument/2006/relationships/hyperlink" Target="https://en.wikipedia.org/wiki/Liberia" TargetMode="External"/><Relationship Id="rId26" Type="http://schemas.openxmlformats.org/officeDocument/2006/relationships/hyperlink" Target="https://en.wikipedia.org/wiki/Secretary-General_of_the_United_Nations" TargetMode="External"/><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s://en.wikipedia.org/wiki/Pakistan" TargetMode="External"/><Relationship Id="rId34" Type="http://schemas.openxmlformats.org/officeDocument/2006/relationships/hyperlink" Target="https://en.wikipedia.org/wiki/Democratic_Republic_of_Afghanistan" TargetMode="External"/><Relationship Id="rId7" Type="http://schemas.openxmlformats.org/officeDocument/2006/relationships/hyperlink" Target="https://en.wikipedia.org/wiki/United_Nations" TargetMode="External"/><Relationship Id="rId12" Type="http://schemas.openxmlformats.org/officeDocument/2006/relationships/hyperlink" Target="https://en.wikipedia.org/wiki/Diplomatic_mission" TargetMode="External"/><Relationship Id="rId17" Type="http://schemas.openxmlformats.org/officeDocument/2006/relationships/hyperlink" Target="https://en.wikipedia.org/wiki/Republic_of_the_Congo_(L%C3%A9opoldville)" TargetMode="External"/><Relationship Id="rId25" Type="http://schemas.openxmlformats.org/officeDocument/2006/relationships/hyperlink" Target="https://en.wikipedia.org/wiki/United_Nations_Military_Observer_Group_in_India_and_Pakistan" TargetMode="External"/><Relationship Id="rId33" Type="http://schemas.openxmlformats.org/officeDocument/2006/relationships/hyperlink" Target="https://en.wikipedia.org/wiki/United_Nations_Security_Council_Resolution_647" TargetMode="External"/><Relationship Id="rId38" Type="http://schemas.openxmlformats.org/officeDocument/2006/relationships/hyperlink" Target="https://en.wikipedia.org/wiki/Chagai-I" TargetMode="External"/><Relationship Id="rId2" Type="http://schemas.openxmlformats.org/officeDocument/2006/relationships/styles" Target="styles.xml"/><Relationship Id="rId16" Type="http://schemas.openxmlformats.org/officeDocument/2006/relationships/hyperlink" Target="https://en.wikipedia.org/wiki/Bosnia_and_Herzegovina" TargetMode="External"/><Relationship Id="rId20" Type="http://schemas.openxmlformats.org/officeDocument/2006/relationships/hyperlink" Target="https://en.wikipedia.org/wiki/India" TargetMode="External"/><Relationship Id="rId29" Type="http://schemas.openxmlformats.org/officeDocument/2006/relationships/hyperlink" Target="https://en.wikipedia.org/wiki/United_Nations_Security_Council_Resolution_29" TargetMode="External"/><Relationship Id="rId1" Type="http://schemas.openxmlformats.org/officeDocument/2006/relationships/numbering" Target="numbering.xml"/><Relationship Id="rId6" Type="http://schemas.openxmlformats.org/officeDocument/2006/relationships/hyperlink" Target="https://en.wikipedia.org/wiki/Pakistan" TargetMode="External"/><Relationship Id="rId11" Type="http://schemas.openxmlformats.org/officeDocument/2006/relationships/hyperlink" Target="https://en.wikipedia.org/wiki/President_of_the_United_Nations_General_Assembly" TargetMode="External"/><Relationship Id="rId24" Type="http://schemas.openxmlformats.org/officeDocument/2006/relationships/hyperlink" Target="https://en.wikipedia.org/wiki/United_Nations" TargetMode="External"/><Relationship Id="rId32" Type="http://schemas.openxmlformats.org/officeDocument/2006/relationships/hyperlink" Target="https://en.wikipedia.org/wiki/United_Nations_Security_Council_Resolution_622" TargetMode="External"/><Relationship Id="rId37" Type="http://schemas.openxmlformats.org/officeDocument/2006/relationships/hyperlink" Target="https://en.wikipedia.org/wiki/Pokhran-II"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n.wikipedia.org/wiki/Sierra_Leone" TargetMode="External"/><Relationship Id="rId23" Type="http://schemas.openxmlformats.org/officeDocument/2006/relationships/hyperlink" Target="https://en.wikipedia.org/wiki/Louis_Mountbatten,_1st_Earl_Mountbatten_of_Burma" TargetMode="External"/><Relationship Id="rId28" Type="http://schemas.openxmlformats.org/officeDocument/2006/relationships/hyperlink" Target="https://en.wikipedia.org/wiki/Jammu_and_Kashmir" TargetMode="External"/><Relationship Id="rId36" Type="http://schemas.openxmlformats.org/officeDocument/2006/relationships/hyperlink" Target="https://en.wikipedia.org/wiki/United_Nations_Security_Council_Resolution_1172" TargetMode="External"/><Relationship Id="rId10" Type="http://schemas.openxmlformats.org/officeDocument/2006/relationships/hyperlink" Target="https://en.wikipedia.org/wiki/Muhammad_Zafarullah_Khan" TargetMode="External"/><Relationship Id="rId19" Type="http://schemas.openxmlformats.org/officeDocument/2006/relationships/hyperlink" Target="https://en.wikipedia.org/wiki/Jammu_and_Kashmir" TargetMode="External"/><Relationship Id="rId31" Type="http://schemas.openxmlformats.org/officeDocument/2006/relationships/hyperlink" Target="https://en.wikipedia.org/wiki/United_Nations_Security_Council_Resolution_47" TargetMode="External"/><Relationship Id="rId4" Type="http://schemas.openxmlformats.org/officeDocument/2006/relationships/settings" Target="settings.xml"/><Relationship Id="rId9" Type="http://schemas.openxmlformats.org/officeDocument/2006/relationships/hyperlink" Target="https://en.wikipedia.org/wiki/United_Nations_Security_Council" TargetMode="External"/><Relationship Id="rId14" Type="http://schemas.openxmlformats.org/officeDocument/2006/relationships/hyperlink" Target="https://en.wikipedia.org/wiki/Somalia" TargetMode="External"/><Relationship Id="rId22" Type="http://schemas.openxmlformats.org/officeDocument/2006/relationships/hyperlink" Target="https://en.wikipedia.org/wiki/China" TargetMode="External"/><Relationship Id="rId27" Type="http://schemas.openxmlformats.org/officeDocument/2006/relationships/hyperlink" Target="https://en.wikipedia.org/wiki/Kashmir_conflict" TargetMode="External"/><Relationship Id="rId30" Type="http://schemas.openxmlformats.org/officeDocument/2006/relationships/hyperlink" Target="https://en.wikipedia.org/wiki/United_Nations_Security_Council_Resolution_38" TargetMode="External"/><Relationship Id="rId35" Type="http://schemas.openxmlformats.org/officeDocument/2006/relationships/hyperlink" Target="https://en.wikipedia.org/wiki/United_Nations_Good_Offices_Mission_in_Afghanistan_and_Pakist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4</Pages>
  <Words>1593</Words>
  <Characters>9082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AAg Gaming</dc:creator>
  <cp:lastModifiedBy>BlueTech</cp:lastModifiedBy>
  <cp:revision>6</cp:revision>
  <dcterms:created xsi:type="dcterms:W3CDTF">2020-01-01T08:45:00Z</dcterms:created>
  <dcterms:modified xsi:type="dcterms:W3CDTF">2020-02-01T08:07:00Z</dcterms:modified>
</cp:coreProperties>
</file>