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81C" w:rsidRPr="0039781C" w:rsidRDefault="00EE07E7" w:rsidP="0039781C">
      <w:pPr>
        <w:spacing w:before="100" w:beforeAutospacing="1" w:after="100" w:afterAutospacing="1" w:line="240" w:lineRule="auto"/>
        <w:jc w:val="center"/>
        <w:rPr>
          <w:rFonts w:eastAsia="Times New Roman" w:cs="Times New Roman"/>
          <w:noProof w:val="0"/>
          <w:color w:val="000000"/>
          <w:sz w:val="28"/>
          <w:szCs w:val="28"/>
        </w:rPr>
      </w:pPr>
      <w:r>
        <w:rPr>
          <w:rFonts w:eastAsia="Times New Roman" w:cs="Times New Roman"/>
          <w:b/>
          <w:bCs/>
          <w:noProof w:val="0"/>
          <w:color w:val="000000"/>
          <w:kern w:val="36"/>
          <w:sz w:val="28"/>
          <w:szCs w:val="28"/>
        </w:rPr>
        <w:t>WHAT IS</w:t>
      </w:r>
      <w:r w:rsidR="0039781C" w:rsidRPr="0039781C">
        <w:rPr>
          <w:rFonts w:eastAsia="Times New Roman" w:cs="Times New Roman"/>
          <w:b/>
          <w:bCs/>
          <w:noProof w:val="0"/>
          <w:color w:val="000000"/>
          <w:kern w:val="36"/>
          <w:sz w:val="28"/>
          <w:szCs w:val="28"/>
        </w:rPr>
        <w:t xml:space="preserve"> GREEN </w:t>
      </w:r>
      <w:proofErr w:type="gramStart"/>
      <w:r w:rsidR="0039781C" w:rsidRPr="0039781C">
        <w:rPr>
          <w:rFonts w:eastAsia="Times New Roman" w:cs="Times New Roman"/>
          <w:b/>
          <w:bCs/>
          <w:noProof w:val="0"/>
          <w:color w:val="000000"/>
          <w:kern w:val="36"/>
          <w:sz w:val="28"/>
          <w:szCs w:val="28"/>
        </w:rPr>
        <w:t>CHEMISTRY</w:t>
      </w:r>
      <w:r>
        <w:rPr>
          <w:rFonts w:eastAsia="Times New Roman" w:cs="Times New Roman"/>
          <w:b/>
          <w:bCs/>
          <w:noProof w:val="0"/>
          <w:color w:val="000000"/>
          <w:kern w:val="36"/>
          <w:sz w:val="28"/>
          <w:szCs w:val="28"/>
        </w:rPr>
        <w:t xml:space="preserve"> ?</w:t>
      </w:r>
      <w:proofErr w:type="gramEnd"/>
    </w:p>
    <w:p w:rsidR="00D26F7C" w:rsidRPr="00D26F7C" w:rsidRDefault="00D26F7C" w:rsidP="0039781C">
      <w:pPr>
        <w:spacing w:before="100" w:beforeAutospacing="1" w:after="100" w:afterAutospacing="1" w:line="240" w:lineRule="auto"/>
        <w:jc w:val="both"/>
        <w:rPr>
          <w:rFonts w:eastAsia="Times New Roman" w:cs="Times New Roman"/>
          <w:noProof w:val="0"/>
          <w:color w:val="000000"/>
          <w:sz w:val="24"/>
          <w:szCs w:val="24"/>
        </w:rPr>
      </w:pPr>
      <w:r w:rsidRPr="0039781C">
        <w:rPr>
          <w:rFonts w:eastAsia="Times New Roman" w:cs="Times New Roman"/>
          <w:b/>
          <w:bCs/>
          <w:noProof w:val="0"/>
          <w:color w:val="000000"/>
          <w:sz w:val="24"/>
          <w:szCs w:val="24"/>
        </w:rPr>
        <w:t>INTRODUCTION</w:t>
      </w:r>
    </w:p>
    <w:p w:rsidR="00D26F7C" w:rsidRPr="00D26F7C" w:rsidRDefault="00D26F7C" w:rsidP="00EE07E7">
      <w:pPr>
        <w:spacing w:before="100" w:beforeAutospacing="1" w:after="100" w:afterAutospacing="1" w:line="240" w:lineRule="auto"/>
        <w:jc w:val="both"/>
        <w:rPr>
          <w:rFonts w:eastAsia="Times New Roman" w:cs="Times New Roman"/>
          <w:noProof w:val="0"/>
          <w:color w:val="000000"/>
          <w:sz w:val="24"/>
          <w:szCs w:val="24"/>
        </w:rPr>
      </w:pPr>
      <w:r w:rsidRPr="00D26F7C">
        <w:rPr>
          <w:rFonts w:eastAsia="Times New Roman" w:cs="Times New Roman"/>
          <w:noProof w:val="0"/>
          <w:color w:val="000000"/>
          <w:sz w:val="24"/>
          <w:szCs w:val="24"/>
        </w:rPr>
        <w:t xml:space="preserve">The concept of </w:t>
      </w:r>
      <w:r w:rsidRPr="00EE07E7">
        <w:rPr>
          <w:rFonts w:eastAsia="Times New Roman" w:cs="Times New Roman"/>
          <w:b/>
          <w:noProof w:val="0"/>
          <w:color w:val="000000"/>
          <w:sz w:val="24"/>
          <w:szCs w:val="24"/>
        </w:rPr>
        <w:t>Green Chemistry</w:t>
      </w:r>
      <w:r w:rsidRPr="00D26F7C">
        <w:rPr>
          <w:rFonts w:eastAsia="Times New Roman" w:cs="Times New Roman"/>
          <w:noProof w:val="0"/>
          <w:color w:val="000000"/>
          <w:sz w:val="24"/>
          <w:szCs w:val="24"/>
        </w:rPr>
        <w:t xml:space="preserve"> introduced in the middle of </w:t>
      </w:r>
      <w:r w:rsidR="00EE07E7">
        <w:rPr>
          <w:rFonts w:eastAsia="Times New Roman" w:cs="Times New Roman"/>
          <w:noProof w:val="0"/>
          <w:color w:val="000000"/>
          <w:sz w:val="24"/>
          <w:szCs w:val="24"/>
        </w:rPr>
        <w:t>1</w:t>
      </w:r>
      <w:r w:rsidRPr="00D26F7C">
        <w:rPr>
          <w:rFonts w:eastAsia="Times New Roman" w:cs="Times New Roman"/>
          <w:noProof w:val="0"/>
          <w:color w:val="000000"/>
          <w:sz w:val="24"/>
          <w:szCs w:val="24"/>
        </w:rPr>
        <w:t>9</w:t>
      </w:r>
      <w:r w:rsidRPr="00D26F7C">
        <w:rPr>
          <w:rFonts w:eastAsia="Times New Roman" w:cs="Times New Roman"/>
          <w:noProof w:val="0"/>
          <w:color w:val="000000"/>
          <w:sz w:val="24"/>
          <w:szCs w:val="24"/>
          <w:vertAlign w:val="superscript"/>
        </w:rPr>
        <w:t>th</w:t>
      </w:r>
      <w:r w:rsidRPr="00D26F7C">
        <w:rPr>
          <w:rFonts w:eastAsia="Times New Roman" w:cs="Times New Roman"/>
          <w:noProof w:val="0"/>
          <w:color w:val="000000"/>
          <w:sz w:val="24"/>
          <w:szCs w:val="24"/>
        </w:rPr>
        <w:t xml:space="preserve"> century, </w:t>
      </w:r>
      <w:r w:rsidR="00EE07E7">
        <w:rPr>
          <w:rFonts w:eastAsia="Times New Roman" w:cs="Times New Roman"/>
          <w:noProof w:val="0"/>
          <w:color w:val="000000"/>
          <w:sz w:val="24"/>
          <w:szCs w:val="24"/>
        </w:rPr>
        <w:t xml:space="preserve">since then it </w:t>
      </w:r>
      <w:r w:rsidRPr="00D26F7C">
        <w:rPr>
          <w:rFonts w:eastAsia="Times New Roman" w:cs="Times New Roman"/>
          <w:noProof w:val="0"/>
          <w:color w:val="000000"/>
          <w:sz w:val="24"/>
          <w:szCs w:val="24"/>
        </w:rPr>
        <w:t xml:space="preserve">has </w:t>
      </w:r>
      <w:r w:rsidR="00EE07E7">
        <w:rPr>
          <w:rFonts w:eastAsia="Times New Roman" w:cs="Times New Roman"/>
          <w:noProof w:val="0"/>
          <w:color w:val="000000"/>
          <w:sz w:val="24"/>
          <w:szCs w:val="24"/>
        </w:rPr>
        <w:t>gained attention</w:t>
      </w:r>
      <w:r w:rsidRPr="00D26F7C">
        <w:rPr>
          <w:rFonts w:eastAsia="Times New Roman" w:cs="Times New Roman"/>
          <w:noProof w:val="0"/>
          <w:color w:val="000000"/>
          <w:sz w:val="24"/>
          <w:szCs w:val="24"/>
        </w:rPr>
        <w:t xml:space="preserve"> of all chemists. Convincing chemists to think in an environmentally friendly manner begins with education. However, while we enthusiastically teach and illustrate the twelve principles of green chemistry in theory but we do not follow them in our labs. </w:t>
      </w:r>
      <w:r w:rsidR="00EE07E7">
        <w:rPr>
          <w:rFonts w:eastAsia="Times New Roman" w:cs="Times New Roman"/>
          <w:noProof w:val="0"/>
          <w:color w:val="000000"/>
          <w:sz w:val="24"/>
          <w:szCs w:val="24"/>
        </w:rPr>
        <w:t>In this course, we will</w:t>
      </w:r>
      <w:r w:rsidRPr="00D26F7C">
        <w:rPr>
          <w:rFonts w:eastAsia="Times New Roman" w:cs="Times New Roman"/>
          <w:noProof w:val="0"/>
          <w:color w:val="000000"/>
          <w:sz w:val="24"/>
          <w:szCs w:val="24"/>
        </w:rPr>
        <w:t xml:space="preserve"> </w:t>
      </w:r>
      <w:r w:rsidR="00EE07E7">
        <w:rPr>
          <w:rFonts w:eastAsia="Times New Roman" w:cs="Times New Roman"/>
          <w:noProof w:val="0"/>
          <w:color w:val="000000"/>
          <w:sz w:val="24"/>
          <w:szCs w:val="24"/>
        </w:rPr>
        <w:t xml:space="preserve">try to use safer chemical methods (green methods) in lieu of </w:t>
      </w:r>
      <w:r w:rsidRPr="00D26F7C">
        <w:rPr>
          <w:rFonts w:eastAsia="Times New Roman" w:cs="Times New Roman"/>
          <w:noProof w:val="0"/>
          <w:color w:val="000000"/>
          <w:sz w:val="24"/>
          <w:szCs w:val="24"/>
        </w:rPr>
        <w:t>the conventional methods and recommend some simple processes which could improve our laboratory functioning.</w:t>
      </w:r>
    </w:p>
    <w:p w:rsidR="00D26F7C" w:rsidRPr="00D26F7C" w:rsidRDefault="00D26F7C" w:rsidP="00EE07E7">
      <w:pPr>
        <w:spacing w:before="100" w:beforeAutospacing="1" w:after="100" w:afterAutospacing="1" w:line="240" w:lineRule="auto"/>
        <w:jc w:val="both"/>
        <w:rPr>
          <w:rFonts w:eastAsia="Times New Roman" w:cs="Times New Roman"/>
          <w:noProof w:val="0"/>
          <w:color w:val="000000"/>
          <w:sz w:val="24"/>
          <w:szCs w:val="24"/>
        </w:rPr>
      </w:pPr>
      <w:r w:rsidRPr="00D26F7C">
        <w:rPr>
          <w:rFonts w:eastAsia="Times New Roman" w:cs="Times New Roman"/>
          <w:noProof w:val="0"/>
          <w:color w:val="000000"/>
          <w:sz w:val="24"/>
          <w:szCs w:val="24"/>
        </w:rPr>
        <w:t xml:space="preserve">Green chemistry is defined as environmentally </w:t>
      </w:r>
      <w:r w:rsidR="00EE07E7">
        <w:rPr>
          <w:rFonts w:eastAsia="Times New Roman" w:cs="Times New Roman"/>
          <w:noProof w:val="0"/>
          <w:color w:val="000000"/>
          <w:sz w:val="24"/>
          <w:szCs w:val="24"/>
        </w:rPr>
        <w:t>friendly</w:t>
      </w:r>
      <w:r w:rsidRPr="00D26F7C">
        <w:rPr>
          <w:rFonts w:eastAsia="Times New Roman" w:cs="Times New Roman"/>
          <w:noProof w:val="0"/>
          <w:color w:val="000000"/>
          <w:sz w:val="24"/>
          <w:szCs w:val="24"/>
        </w:rPr>
        <w:t xml:space="preserve"> chemistry, which aims to design new chemical methods/products that can reduce environmental pollution. Its objective is to target pollution at the design stage, even before it begins. </w:t>
      </w:r>
      <w:r w:rsidR="00EE07E7">
        <w:rPr>
          <w:rFonts w:eastAsia="Times New Roman" w:cs="Times New Roman"/>
          <w:noProof w:val="0"/>
          <w:color w:val="000000"/>
          <w:sz w:val="24"/>
          <w:szCs w:val="24"/>
        </w:rPr>
        <w:t>Therefore, we plan this practical course to learn how</w:t>
      </w:r>
      <w:r w:rsidRPr="00D26F7C">
        <w:rPr>
          <w:rFonts w:eastAsia="Times New Roman" w:cs="Times New Roman"/>
          <w:noProof w:val="0"/>
          <w:color w:val="000000"/>
          <w:sz w:val="24"/>
          <w:szCs w:val="24"/>
        </w:rPr>
        <w:t xml:space="preserve"> to </w:t>
      </w:r>
      <w:r w:rsidR="00EE07E7" w:rsidRPr="00D26F7C">
        <w:rPr>
          <w:rFonts w:eastAsia="Times New Roman" w:cs="Times New Roman"/>
          <w:noProof w:val="0"/>
          <w:color w:val="000000"/>
          <w:sz w:val="24"/>
          <w:szCs w:val="24"/>
        </w:rPr>
        <w:t>synthesize</w:t>
      </w:r>
      <w:r w:rsidRPr="00D26F7C">
        <w:rPr>
          <w:rFonts w:eastAsia="Times New Roman" w:cs="Times New Roman"/>
          <w:noProof w:val="0"/>
          <w:color w:val="000000"/>
          <w:sz w:val="24"/>
          <w:szCs w:val="24"/>
        </w:rPr>
        <w:t xml:space="preserve"> products and materials without using hazardous substances</w:t>
      </w:r>
      <w:r w:rsidR="00EE07E7">
        <w:rPr>
          <w:rFonts w:eastAsia="Times New Roman" w:cs="Times New Roman"/>
          <w:noProof w:val="0"/>
          <w:color w:val="000000"/>
          <w:sz w:val="24"/>
          <w:szCs w:val="24"/>
        </w:rPr>
        <w:t xml:space="preserve">. </w:t>
      </w:r>
    </w:p>
    <w:p w:rsidR="00D26F7C" w:rsidRPr="00D26F7C" w:rsidRDefault="00D26F7C" w:rsidP="00EE07E7">
      <w:pPr>
        <w:spacing w:before="100" w:beforeAutospacing="1" w:after="100" w:afterAutospacing="1" w:line="240" w:lineRule="auto"/>
        <w:jc w:val="both"/>
        <w:rPr>
          <w:rFonts w:eastAsia="Times New Roman" w:cs="Times New Roman"/>
          <w:noProof w:val="0"/>
          <w:color w:val="000000"/>
          <w:sz w:val="24"/>
          <w:szCs w:val="24"/>
        </w:rPr>
      </w:pPr>
      <w:r w:rsidRPr="00D26F7C">
        <w:rPr>
          <w:rFonts w:eastAsia="Times New Roman" w:cs="Times New Roman"/>
          <w:noProof w:val="0"/>
          <w:color w:val="000000"/>
          <w:sz w:val="24"/>
          <w:szCs w:val="24"/>
        </w:rPr>
        <w:t xml:space="preserve">Ever since the twelve principles of green chemistry were introduced by </w:t>
      </w:r>
      <w:proofErr w:type="spellStart"/>
      <w:r w:rsidRPr="00D26F7C">
        <w:rPr>
          <w:rFonts w:eastAsia="Times New Roman" w:cs="Times New Roman"/>
          <w:noProof w:val="0"/>
          <w:color w:val="000000"/>
          <w:sz w:val="24"/>
          <w:szCs w:val="24"/>
        </w:rPr>
        <w:t>Anastas</w:t>
      </w:r>
      <w:proofErr w:type="spellEnd"/>
      <w:r w:rsidRPr="00D26F7C">
        <w:rPr>
          <w:rFonts w:eastAsia="Times New Roman" w:cs="Times New Roman"/>
          <w:noProof w:val="0"/>
          <w:color w:val="000000"/>
          <w:sz w:val="24"/>
          <w:szCs w:val="24"/>
        </w:rPr>
        <w:t xml:space="preserve"> and </w:t>
      </w:r>
      <w:proofErr w:type="spellStart"/>
      <w:r w:rsidRPr="00D26F7C">
        <w:rPr>
          <w:rFonts w:eastAsia="Times New Roman" w:cs="Times New Roman"/>
          <w:noProof w:val="0"/>
          <w:color w:val="000000"/>
          <w:sz w:val="24"/>
          <w:szCs w:val="24"/>
        </w:rPr>
        <w:t>Warnerin</w:t>
      </w:r>
      <w:proofErr w:type="spellEnd"/>
      <w:r w:rsidRPr="00D26F7C">
        <w:rPr>
          <w:rFonts w:eastAsia="Times New Roman" w:cs="Times New Roman"/>
          <w:noProof w:val="0"/>
          <w:color w:val="000000"/>
          <w:sz w:val="24"/>
          <w:szCs w:val="24"/>
        </w:rPr>
        <w:t xml:space="preserve"> 1998, a lot of work has been done for </w:t>
      </w:r>
      <w:r w:rsidR="00EE07E7">
        <w:rPr>
          <w:rFonts w:eastAsia="Times New Roman" w:cs="Times New Roman"/>
          <w:noProof w:val="0"/>
          <w:color w:val="000000"/>
          <w:sz w:val="24"/>
          <w:szCs w:val="24"/>
        </w:rPr>
        <w:t>developing</w:t>
      </w:r>
      <w:r w:rsidRPr="00D26F7C">
        <w:rPr>
          <w:rFonts w:eastAsia="Times New Roman" w:cs="Times New Roman"/>
          <w:noProof w:val="0"/>
          <w:color w:val="000000"/>
          <w:sz w:val="24"/>
          <w:szCs w:val="24"/>
        </w:rPr>
        <w:t xml:space="preserve"> green</w:t>
      </w:r>
      <w:r w:rsidR="00EE07E7">
        <w:rPr>
          <w:rFonts w:eastAsia="Times New Roman" w:cs="Times New Roman"/>
          <w:noProof w:val="0"/>
          <w:color w:val="000000"/>
          <w:sz w:val="24"/>
          <w:szCs w:val="24"/>
        </w:rPr>
        <w:t xml:space="preserve"> synthetic</w:t>
      </w:r>
      <w:r w:rsidRPr="00D26F7C">
        <w:rPr>
          <w:rFonts w:eastAsia="Times New Roman" w:cs="Times New Roman"/>
          <w:noProof w:val="0"/>
          <w:color w:val="000000"/>
          <w:sz w:val="24"/>
          <w:szCs w:val="24"/>
        </w:rPr>
        <w:t xml:space="preserve"> procedures fo</w:t>
      </w:r>
      <w:r w:rsidR="00EE07E7">
        <w:rPr>
          <w:rFonts w:eastAsia="Times New Roman" w:cs="Times New Roman"/>
          <w:noProof w:val="0"/>
          <w:color w:val="000000"/>
          <w:sz w:val="24"/>
          <w:szCs w:val="24"/>
        </w:rPr>
        <w:t xml:space="preserve">r various chemical reactions. </w:t>
      </w:r>
      <w:r w:rsidRPr="00D26F7C">
        <w:rPr>
          <w:rFonts w:eastAsia="Times New Roman" w:cs="Times New Roman"/>
          <w:noProof w:val="0"/>
          <w:color w:val="000000"/>
          <w:sz w:val="24"/>
          <w:szCs w:val="24"/>
        </w:rPr>
        <w:t>Our quality of life has improved significantly through chemistry as it has provided us various useful products but this achievement has also resulted into a deprivation of global environment and decline in non-renewable natural resources. Many pollutants end up their way to the food chain and deteriorate the ecosystem. Pesticides and fertilizers residues from agriculture farms, flame retardants from electronics and oil from oil spillage/blast commonly affect the aquatic organisms, especially marine animals. Sustainability is at stake and the quality of life is under great threat.</w:t>
      </w:r>
    </w:p>
    <w:p w:rsidR="00D26F7C" w:rsidRPr="00D26F7C" w:rsidRDefault="00D26F7C" w:rsidP="00EE07E7">
      <w:pPr>
        <w:spacing w:before="100" w:beforeAutospacing="1" w:after="100" w:afterAutospacing="1" w:line="240" w:lineRule="auto"/>
        <w:jc w:val="both"/>
        <w:rPr>
          <w:rFonts w:eastAsia="Times New Roman" w:cs="Times New Roman"/>
          <w:noProof w:val="0"/>
          <w:color w:val="000000"/>
          <w:sz w:val="24"/>
          <w:szCs w:val="24"/>
        </w:rPr>
      </w:pPr>
      <w:r w:rsidRPr="00D26F7C">
        <w:rPr>
          <w:rFonts w:eastAsia="Times New Roman" w:cs="Times New Roman"/>
          <w:noProof w:val="0"/>
          <w:color w:val="000000"/>
          <w:sz w:val="24"/>
          <w:szCs w:val="24"/>
        </w:rPr>
        <w:t>Green chemistry and its principles can change all these negative impacts and through design, innovative and green practices to re</w:t>
      </w:r>
      <w:r w:rsidR="00EE07E7">
        <w:rPr>
          <w:rFonts w:eastAsia="Times New Roman" w:cs="Times New Roman"/>
          <w:noProof w:val="0"/>
          <w:color w:val="000000"/>
          <w:sz w:val="24"/>
          <w:szCs w:val="24"/>
        </w:rPr>
        <w:t>-</w:t>
      </w:r>
      <w:r w:rsidRPr="00D26F7C">
        <w:rPr>
          <w:rFonts w:eastAsia="Times New Roman" w:cs="Times New Roman"/>
          <w:noProof w:val="0"/>
          <w:color w:val="000000"/>
          <w:sz w:val="24"/>
          <w:szCs w:val="24"/>
        </w:rPr>
        <w:t xml:space="preserve">establish the </w:t>
      </w:r>
      <w:r w:rsidR="00EE07E7">
        <w:rPr>
          <w:rFonts w:eastAsia="Times New Roman" w:cs="Times New Roman"/>
          <w:noProof w:val="0"/>
          <w:color w:val="000000"/>
          <w:sz w:val="24"/>
          <w:szCs w:val="24"/>
        </w:rPr>
        <w:t>earth</w:t>
      </w:r>
      <w:r w:rsidRPr="00D26F7C">
        <w:rPr>
          <w:rFonts w:eastAsia="Times New Roman" w:cs="Times New Roman"/>
          <w:noProof w:val="0"/>
          <w:color w:val="000000"/>
          <w:sz w:val="24"/>
          <w:szCs w:val="24"/>
        </w:rPr>
        <w:t>’s sustainable development. The ultimate goal is to develop and design unconventional synthetic methodologies for important industrial chemicals in order to prevent/reduce environmental pollution.</w:t>
      </w:r>
    </w:p>
    <w:p w:rsidR="00D26F7C" w:rsidRPr="00D26F7C" w:rsidRDefault="00D26F7C" w:rsidP="0039781C">
      <w:pPr>
        <w:spacing w:before="100" w:beforeAutospacing="1" w:after="100" w:afterAutospacing="1" w:line="240" w:lineRule="auto"/>
        <w:jc w:val="both"/>
        <w:rPr>
          <w:rFonts w:eastAsia="Times New Roman" w:cs="Times New Roman"/>
          <w:noProof w:val="0"/>
          <w:color w:val="000000"/>
          <w:sz w:val="24"/>
          <w:szCs w:val="24"/>
        </w:rPr>
      </w:pPr>
      <w:r w:rsidRPr="00D26F7C">
        <w:rPr>
          <w:rFonts w:eastAsia="Times New Roman" w:cs="Times New Roman"/>
          <w:noProof w:val="0"/>
          <w:color w:val="000000"/>
          <w:sz w:val="24"/>
          <w:szCs w:val="24"/>
        </w:rPr>
        <w:t>Green chemistry approach plays a vital role in:</w:t>
      </w:r>
    </w:p>
    <w:p w:rsidR="00D26F7C" w:rsidRPr="00D26F7C" w:rsidRDefault="00D26F7C" w:rsidP="0039781C">
      <w:pPr>
        <w:numPr>
          <w:ilvl w:val="0"/>
          <w:numId w:val="2"/>
        </w:numPr>
        <w:spacing w:before="100" w:beforeAutospacing="1" w:after="100" w:afterAutospacing="1" w:line="240" w:lineRule="auto"/>
        <w:jc w:val="both"/>
        <w:rPr>
          <w:rFonts w:eastAsia="Times New Roman" w:cs="Times New Roman"/>
          <w:noProof w:val="0"/>
          <w:color w:val="000000"/>
          <w:sz w:val="24"/>
          <w:szCs w:val="24"/>
        </w:rPr>
      </w:pPr>
      <w:r w:rsidRPr="00D26F7C">
        <w:rPr>
          <w:rFonts w:eastAsia="Times New Roman" w:cs="Times New Roman"/>
          <w:noProof w:val="0"/>
          <w:color w:val="000000"/>
          <w:sz w:val="24"/>
          <w:szCs w:val="24"/>
        </w:rPr>
        <w:t>Pollution prevention by improved operational practices by lowering energy consumption, improving yields.</w:t>
      </w:r>
    </w:p>
    <w:p w:rsidR="00D26F7C" w:rsidRPr="00D26F7C" w:rsidRDefault="00D26F7C" w:rsidP="0039781C">
      <w:pPr>
        <w:numPr>
          <w:ilvl w:val="0"/>
          <w:numId w:val="2"/>
        </w:numPr>
        <w:spacing w:before="100" w:beforeAutospacing="1" w:after="100" w:afterAutospacing="1" w:line="240" w:lineRule="auto"/>
        <w:jc w:val="both"/>
        <w:rPr>
          <w:rFonts w:eastAsia="Times New Roman" w:cs="Times New Roman"/>
          <w:noProof w:val="0"/>
          <w:color w:val="000000"/>
          <w:sz w:val="24"/>
          <w:szCs w:val="24"/>
        </w:rPr>
      </w:pPr>
      <w:r w:rsidRPr="00D26F7C">
        <w:rPr>
          <w:rFonts w:eastAsia="Times New Roman" w:cs="Times New Roman"/>
          <w:noProof w:val="0"/>
          <w:color w:val="000000"/>
          <w:sz w:val="24"/>
          <w:szCs w:val="24"/>
        </w:rPr>
        <w:t>Development of greener processes to manufacture unchanged chemical products by avoiding the use of chlorinated compounds/ solvents if chlorine is not in the final product.</w:t>
      </w:r>
    </w:p>
    <w:p w:rsidR="00D26F7C" w:rsidRPr="00D26F7C" w:rsidRDefault="00D26F7C" w:rsidP="0039781C">
      <w:pPr>
        <w:numPr>
          <w:ilvl w:val="0"/>
          <w:numId w:val="2"/>
        </w:numPr>
        <w:spacing w:before="100" w:beforeAutospacing="1" w:after="100" w:afterAutospacing="1" w:line="240" w:lineRule="auto"/>
        <w:jc w:val="both"/>
        <w:rPr>
          <w:rFonts w:eastAsia="Times New Roman" w:cs="Times New Roman"/>
          <w:noProof w:val="0"/>
          <w:color w:val="000000"/>
          <w:sz w:val="24"/>
          <w:szCs w:val="24"/>
        </w:rPr>
      </w:pPr>
      <w:r w:rsidRPr="00D26F7C">
        <w:rPr>
          <w:rFonts w:eastAsia="Times New Roman" w:cs="Times New Roman"/>
          <w:noProof w:val="0"/>
          <w:color w:val="000000"/>
          <w:sz w:val="24"/>
          <w:szCs w:val="24"/>
        </w:rPr>
        <w:t>Formulation of alternative chemicals for the same application.</w:t>
      </w:r>
    </w:p>
    <w:p w:rsidR="00D26F7C" w:rsidRPr="00D26F7C" w:rsidRDefault="00D26F7C" w:rsidP="0039781C">
      <w:pPr>
        <w:numPr>
          <w:ilvl w:val="0"/>
          <w:numId w:val="2"/>
        </w:numPr>
        <w:spacing w:before="100" w:beforeAutospacing="1" w:after="100" w:afterAutospacing="1" w:line="240" w:lineRule="auto"/>
        <w:jc w:val="both"/>
        <w:rPr>
          <w:rFonts w:eastAsia="Times New Roman" w:cs="Times New Roman"/>
          <w:noProof w:val="0"/>
          <w:color w:val="000000"/>
          <w:sz w:val="24"/>
          <w:szCs w:val="24"/>
        </w:rPr>
      </w:pPr>
      <w:r w:rsidRPr="00D26F7C">
        <w:rPr>
          <w:rFonts w:eastAsia="Times New Roman" w:cs="Times New Roman"/>
          <w:noProof w:val="0"/>
          <w:color w:val="000000"/>
          <w:sz w:val="24"/>
          <w:szCs w:val="24"/>
        </w:rPr>
        <w:t>Avoidance of chemicals and also use of chemistry for improved environmental performance by designing chemical sensors for better observation of environmental quality.</w:t>
      </w:r>
    </w:p>
    <w:p w:rsidR="00EE07E7" w:rsidRPr="00EE07E7" w:rsidRDefault="00EE07E7" w:rsidP="00EE07E7">
      <w:pPr>
        <w:pStyle w:val="ListParagraph"/>
        <w:numPr>
          <w:ilvl w:val="0"/>
          <w:numId w:val="2"/>
        </w:numPr>
        <w:spacing w:before="100" w:beforeAutospacing="1" w:after="100" w:afterAutospacing="1" w:line="240" w:lineRule="auto"/>
        <w:jc w:val="both"/>
        <w:rPr>
          <w:rFonts w:eastAsia="Times New Roman" w:cs="Times New Roman"/>
          <w:noProof w:val="0"/>
          <w:color w:val="000000"/>
          <w:sz w:val="24"/>
          <w:szCs w:val="24"/>
        </w:rPr>
      </w:pPr>
      <w:r w:rsidRPr="00EE07E7">
        <w:rPr>
          <w:rFonts w:eastAsia="Times New Roman" w:cs="Times New Roman"/>
          <w:noProof w:val="0"/>
          <w:color w:val="000000"/>
          <w:sz w:val="24"/>
          <w:szCs w:val="24"/>
        </w:rPr>
        <w:lastRenderedPageBreak/>
        <w:t>The twelve principles of green chemistry are shown in a figure below which helps to explain their significance.</w:t>
      </w:r>
    </w:p>
    <w:p w:rsidR="00D26F7C" w:rsidRPr="00D26F7C" w:rsidRDefault="00D26F7C" w:rsidP="00EE07E7">
      <w:pPr>
        <w:spacing w:before="100" w:beforeAutospacing="1" w:after="100" w:afterAutospacing="1" w:line="240" w:lineRule="auto"/>
        <w:jc w:val="center"/>
        <w:rPr>
          <w:rFonts w:eastAsia="Times New Roman" w:cs="Times New Roman"/>
          <w:noProof w:val="0"/>
          <w:color w:val="000000"/>
          <w:sz w:val="24"/>
          <w:szCs w:val="24"/>
        </w:rPr>
      </w:pPr>
      <w:r w:rsidRPr="0039781C">
        <w:rPr>
          <w:rFonts w:eastAsia="Times New Roman" w:cs="Times New Roman"/>
          <w:color w:val="000000"/>
          <w:sz w:val="24"/>
          <w:szCs w:val="24"/>
        </w:rPr>
        <w:drawing>
          <wp:inline distT="0" distB="0" distL="0" distR="0">
            <wp:extent cx="4396740" cy="3291840"/>
            <wp:effectExtent l="19050" t="0" r="3810" b="0"/>
            <wp:docPr id="3" name="Picture 3" descr="https://innovareacademics.in/journals/index.php/ijpps/article/download/15640/10519/86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nnovareacademics.in/journals/index.php/ijpps/article/download/15640/10519/86090"/>
                    <pic:cNvPicPr>
                      <a:picLocks noChangeAspect="1" noChangeArrowheads="1"/>
                    </pic:cNvPicPr>
                  </pic:nvPicPr>
                  <pic:blipFill>
                    <a:blip r:embed="rId5" cstate="print"/>
                    <a:srcRect/>
                    <a:stretch>
                      <a:fillRect/>
                    </a:stretch>
                  </pic:blipFill>
                  <pic:spPr bwMode="auto">
                    <a:xfrm>
                      <a:off x="0" y="0"/>
                      <a:ext cx="4396740" cy="3291840"/>
                    </a:xfrm>
                    <a:prstGeom prst="rect">
                      <a:avLst/>
                    </a:prstGeom>
                    <a:noFill/>
                    <a:ln w="9525">
                      <a:noFill/>
                      <a:miter lim="800000"/>
                      <a:headEnd/>
                      <a:tailEnd/>
                    </a:ln>
                  </pic:spPr>
                </pic:pic>
              </a:graphicData>
            </a:graphic>
          </wp:inline>
        </w:drawing>
      </w:r>
    </w:p>
    <w:p w:rsidR="00D26F7C" w:rsidRPr="00D26F7C" w:rsidRDefault="00D26F7C" w:rsidP="00EE07E7">
      <w:pPr>
        <w:spacing w:before="100" w:beforeAutospacing="1" w:after="100" w:afterAutospacing="1" w:line="240" w:lineRule="auto"/>
        <w:jc w:val="both"/>
        <w:rPr>
          <w:rFonts w:eastAsia="Times New Roman" w:cs="Times New Roman"/>
          <w:noProof w:val="0"/>
          <w:color w:val="000000"/>
          <w:sz w:val="24"/>
          <w:szCs w:val="24"/>
        </w:rPr>
      </w:pPr>
      <w:r w:rsidRPr="0039781C">
        <w:rPr>
          <w:rFonts w:eastAsia="Times New Roman" w:cs="Times New Roman"/>
          <w:b/>
          <w:bCs/>
          <w:noProof w:val="0"/>
          <w:color w:val="000000"/>
          <w:sz w:val="24"/>
          <w:szCs w:val="24"/>
        </w:rPr>
        <w:t>Fig</w:t>
      </w:r>
      <w:r w:rsidR="00EE07E7">
        <w:rPr>
          <w:rFonts w:eastAsia="Times New Roman" w:cs="Times New Roman"/>
          <w:b/>
          <w:bCs/>
          <w:noProof w:val="0"/>
          <w:color w:val="000000"/>
          <w:sz w:val="24"/>
          <w:szCs w:val="24"/>
        </w:rPr>
        <w:t>ure</w:t>
      </w:r>
      <w:r w:rsidRPr="0039781C">
        <w:rPr>
          <w:rFonts w:eastAsia="Times New Roman" w:cs="Times New Roman"/>
          <w:b/>
          <w:bCs/>
          <w:noProof w:val="0"/>
          <w:color w:val="000000"/>
          <w:sz w:val="24"/>
          <w:szCs w:val="24"/>
        </w:rPr>
        <w:t xml:space="preserve">: The twelve principles of green chemistry </w:t>
      </w:r>
    </w:p>
    <w:sectPr w:rsidR="00D26F7C" w:rsidRPr="00D26F7C" w:rsidSect="00DA06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6065"/>
    <w:multiLevelType w:val="multilevel"/>
    <w:tmpl w:val="214A9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CC55AD"/>
    <w:multiLevelType w:val="multilevel"/>
    <w:tmpl w:val="34726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565386"/>
    <w:multiLevelType w:val="multilevel"/>
    <w:tmpl w:val="2488C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913B4E"/>
    <w:multiLevelType w:val="multilevel"/>
    <w:tmpl w:val="BE7A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D26F7C"/>
    <w:rsid w:val="00007006"/>
    <w:rsid w:val="00177778"/>
    <w:rsid w:val="0039781C"/>
    <w:rsid w:val="00491DA0"/>
    <w:rsid w:val="007B0647"/>
    <w:rsid w:val="00C74A7C"/>
    <w:rsid w:val="00D26F7C"/>
    <w:rsid w:val="00DA0643"/>
    <w:rsid w:val="00EE07E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643"/>
    <w:rPr>
      <w:noProof/>
    </w:rPr>
  </w:style>
  <w:style w:type="paragraph" w:styleId="Heading1">
    <w:name w:val="heading 1"/>
    <w:basedOn w:val="Normal"/>
    <w:link w:val="Heading1Char"/>
    <w:uiPriority w:val="9"/>
    <w:qFormat/>
    <w:rsid w:val="00D26F7C"/>
    <w:pPr>
      <w:spacing w:before="100" w:beforeAutospacing="1" w:after="100" w:afterAutospacing="1" w:line="240" w:lineRule="auto"/>
      <w:outlineLvl w:val="0"/>
    </w:pPr>
    <w:rPr>
      <w:rFonts w:ascii="Times New Roman" w:eastAsia="Times New Roman" w:hAnsi="Times New Roman" w:cs="Times New Roman"/>
      <w:b/>
      <w:bCs/>
      <w:noProof w:val="0"/>
      <w:kern w:val="36"/>
      <w:sz w:val="48"/>
      <w:szCs w:val="48"/>
    </w:rPr>
  </w:style>
  <w:style w:type="paragraph" w:styleId="Heading2">
    <w:name w:val="heading 2"/>
    <w:basedOn w:val="Normal"/>
    <w:link w:val="Heading2Char"/>
    <w:uiPriority w:val="9"/>
    <w:qFormat/>
    <w:rsid w:val="00D26F7C"/>
    <w:pPr>
      <w:spacing w:before="100" w:beforeAutospacing="1" w:after="100" w:afterAutospacing="1" w:line="240" w:lineRule="auto"/>
      <w:outlineLvl w:val="1"/>
    </w:pPr>
    <w:rPr>
      <w:rFonts w:ascii="Times New Roman" w:eastAsia="Times New Roman" w:hAnsi="Times New Roman" w:cs="Times New Roman"/>
      <w:b/>
      <w:bCs/>
      <w:noProof w:val="0"/>
      <w:sz w:val="36"/>
      <w:szCs w:val="36"/>
    </w:rPr>
  </w:style>
  <w:style w:type="paragraph" w:styleId="Heading3">
    <w:name w:val="heading 3"/>
    <w:basedOn w:val="Normal"/>
    <w:link w:val="Heading3Char"/>
    <w:uiPriority w:val="9"/>
    <w:qFormat/>
    <w:rsid w:val="00D26F7C"/>
    <w:pPr>
      <w:spacing w:before="100" w:beforeAutospacing="1" w:after="100" w:afterAutospacing="1" w:line="240" w:lineRule="auto"/>
      <w:outlineLvl w:val="2"/>
    </w:pPr>
    <w:rPr>
      <w:rFonts w:ascii="Times New Roman" w:eastAsia="Times New Roman" w:hAnsi="Times New Roman" w:cs="Times New Roman"/>
      <w:b/>
      <w:bCs/>
      <w:noProof w:val="0"/>
      <w:sz w:val="27"/>
      <w:szCs w:val="27"/>
    </w:rPr>
  </w:style>
  <w:style w:type="paragraph" w:styleId="Heading4">
    <w:name w:val="heading 4"/>
    <w:basedOn w:val="Normal"/>
    <w:link w:val="Heading4Char"/>
    <w:uiPriority w:val="9"/>
    <w:qFormat/>
    <w:rsid w:val="00D26F7C"/>
    <w:pPr>
      <w:spacing w:before="100" w:beforeAutospacing="1" w:after="100" w:afterAutospacing="1" w:line="240" w:lineRule="auto"/>
      <w:outlineLvl w:val="3"/>
    </w:pPr>
    <w:rPr>
      <w:rFonts w:ascii="Times New Roman" w:eastAsia="Times New Roman" w:hAnsi="Times New Roman" w:cs="Times New Roman"/>
      <w:b/>
      <w:bCs/>
      <w:noProof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6F7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26F7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26F7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26F7C"/>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D26F7C"/>
    <w:rPr>
      <w:color w:val="0000FF"/>
      <w:u w:val="single"/>
    </w:rPr>
  </w:style>
  <w:style w:type="character" w:customStyle="1" w:styleId="page">
    <w:name w:val="page"/>
    <w:basedOn w:val="DefaultParagraphFont"/>
    <w:rsid w:val="00D26F7C"/>
  </w:style>
  <w:style w:type="character" w:styleId="Strong">
    <w:name w:val="Strong"/>
    <w:basedOn w:val="DefaultParagraphFont"/>
    <w:uiPriority w:val="22"/>
    <w:qFormat/>
    <w:rsid w:val="00D26F7C"/>
    <w:rPr>
      <w:b/>
      <w:bCs/>
    </w:rPr>
  </w:style>
  <w:style w:type="paragraph" w:customStyle="1" w:styleId="affiliation">
    <w:name w:val="affiliation"/>
    <w:basedOn w:val="Normal"/>
    <w:rsid w:val="00D26F7C"/>
    <w:pPr>
      <w:spacing w:before="100" w:beforeAutospacing="1" w:after="100" w:afterAutospacing="1" w:line="240" w:lineRule="auto"/>
    </w:pPr>
    <w:rPr>
      <w:rFonts w:ascii="Times New Roman" w:eastAsia="Times New Roman" w:hAnsi="Times New Roman" w:cs="Times New Roman"/>
      <w:noProof w:val="0"/>
      <w:sz w:val="24"/>
      <w:szCs w:val="24"/>
    </w:rPr>
  </w:style>
  <w:style w:type="paragraph" w:customStyle="1" w:styleId="date">
    <w:name w:val="date"/>
    <w:basedOn w:val="Normal"/>
    <w:rsid w:val="00D26F7C"/>
    <w:pPr>
      <w:spacing w:before="100" w:beforeAutospacing="1" w:after="100" w:afterAutospacing="1" w:line="240" w:lineRule="auto"/>
    </w:pPr>
    <w:rPr>
      <w:rFonts w:ascii="Times New Roman" w:eastAsia="Times New Roman" w:hAnsi="Times New Roman" w:cs="Times New Roman"/>
      <w:noProof w:val="0"/>
      <w:sz w:val="24"/>
      <w:szCs w:val="24"/>
    </w:rPr>
  </w:style>
  <w:style w:type="character" w:styleId="Emphasis">
    <w:name w:val="Emphasis"/>
    <w:basedOn w:val="DefaultParagraphFont"/>
    <w:uiPriority w:val="20"/>
    <w:qFormat/>
    <w:rsid w:val="00D26F7C"/>
    <w:rPr>
      <w:i/>
      <w:iCs/>
    </w:rPr>
  </w:style>
  <w:style w:type="paragraph" w:styleId="NormalWeb">
    <w:name w:val="Normal (Web)"/>
    <w:basedOn w:val="Normal"/>
    <w:uiPriority w:val="99"/>
    <w:semiHidden/>
    <w:unhideWhenUsed/>
    <w:rsid w:val="00D26F7C"/>
    <w:pPr>
      <w:spacing w:before="100" w:beforeAutospacing="1" w:after="100" w:afterAutospacing="1" w:line="240" w:lineRule="auto"/>
    </w:pPr>
    <w:rPr>
      <w:rFonts w:ascii="Times New Roman" w:eastAsia="Times New Roman" w:hAnsi="Times New Roman" w:cs="Times New Roman"/>
      <w:noProof w:val="0"/>
      <w:sz w:val="24"/>
      <w:szCs w:val="24"/>
    </w:rPr>
  </w:style>
  <w:style w:type="paragraph" w:customStyle="1" w:styleId="copyright">
    <w:name w:val="copyright"/>
    <w:basedOn w:val="Normal"/>
    <w:rsid w:val="00D26F7C"/>
    <w:pPr>
      <w:spacing w:before="100" w:beforeAutospacing="1" w:after="100" w:afterAutospacing="1" w:line="240" w:lineRule="auto"/>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3978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81C"/>
    <w:rPr>
      <w:rFonts w:ascii="Tahoma" w:hAnsi="Tahoma" w:cs="Tahoma"/>
      <w:noProof/>
      <w:sz w:val="16"/>
      <w:szCs w:val="16"/>
    </w:rPr>
  </w:style>
  <w:style w:type="paragraph" w:styleId="ListParagraph">
    <w:name w:val="List Paragraph"/>
    <w:basedOn w:val="Normal"/>
    <w:uiPriority w:val="34"/>
    <w:qFormat/>
    <w:rsid w:val="00EE07E7"/>
    <w:pPr>
      <w:ind w:left="720"/>
      <w:contextualSpacing/>
    </w:pPr>
  </w:style>
</w:styles>
</file>

<file path=word/webSettings.xml><?xml version="1.0" encoding="utf-8"?>
<w:webSettings xmlns:r="http://schemas.openxmlformats.org/officeDocument/2006/relationships" xmlns:w="http://schemas.openxmlformats.org/wordprocessingml/2006/main">
  <w:divs>
    <w:div w:id="417798100">
      <w:bodyDiv w:val="1"/>
      <w:marLeft w:val="0"/>
      <w:marRight w:val="0"/>
      <w:marTop w:val="0"/>
      <w:marBottom w:val="0"/>
      <w:divBdr>
        <w:top w:val="none" w:sz="0" w:space="0" w:color="auto"/>
        <w:left w:val="none" w:sz="0" w:space="0" w:color="auto"/>
        <w:bottom w:val="none" w:sz="0" w:space="0" w:color="auto"/>
        <w:right w:val="none" w:sz="0" w:space="0" w:color="auto"/>
      </w:divBdr>
      <w:divsChild>
        <w:div w:id="1921940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419</Words>
  <Characters>2394</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dc:creator>
  <cp:keywords/>
  <dc:description/>
  <cp:lastModifiedBy>Saleem</cp:lastModifiedBy>
  <cp:revision>5</cp:revision>
  <dcterms:created xsi:type="dcterms:W3CDTF">2019-12-04T04:54:00Z</dcterms:created>
  <dcterms:modified xsi:type="dcterms:W3CDTF">2020-03-26T13:21:00Z</dcterms:modified>
</cp:coreProperties>
</file>