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712" w:rsidRPr="00530712" w:rsidRDefault="00530712" w:rsidP="00530712">
      <w:pPr>
        <w:rPr>
          <w:b/>
          <w:sz w:val="28"/>
          <w:szCs w:val="28"/>
        </w:rPr>
      </w:pPr>
      <w:r w:rsidRPr="00530712">
        <w:rPr>
          <w:b/>
          <w:sz w:val="28"/>
          <w:szCs w:val="28"/>
        </w:rPr>
        <w:t>Objectives of Extension</w:t>
      </w:r>
      <w:r w:rsidR="00D31F4D">
        <w:rPr>
          <w:b/>
          <w:sz w:val="28"/>
          <w:szCs w:val="28"/>
        </w:rPr>
        <w:t>;</w:t>
      </w:r>
    </w:p>
    <w:p w:rsidR="00530712" w:rsidRPr="00530712" w:rsidRDefault="00530712" w:rsidP="005307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712">
        <w:rPr>
          <w:rFonts w:ascii="Times New Roman" w:hAnsi="Times New Roman" w:cs="Times New Roman"/>
          <w:sz w:val="24"/>
          <w:szCs w:val="24"/>
        </w:rPr>
        <w:t>The literal meaning of the term, objectives, is the expressions of the ends towards which our efforts are directed. In other words, an objective means a direction of movement. The fundamental objective of extension is the development of people by means of education. More specifically stated, the following are general objectives of extension</w:t>
      </w:r>
    </w:p>
    <w:p w:rsidR="00530712" w:rsidRPr="00530712" w:rsidRDefault="00530712" w:rsidP="005307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712">
        <w:rPr>
          <w:rFonts w:ascii="Times New Roman" w:hAnsi="Times New Roman" w:cs="Times New Roman"/>
          <w:sz w:val="24"/>
          <w:szCs w:val="24"/>
        </w:rPr>
        <w:t xml:space="preserve">  1. To assist people to discover and analyze their problems, identify the felt needs and taking appropriate decision.</w:t>
      </w:r>
    </w:p>
    <w:p w:rsidR="00530712" w:rsidRPr="00530712" w:rsidRDefault="00530712" w:rsidP="005307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712">
        <w:rPr>
          <w:rFonts w:ascii="Times New Roman" w:hAnsi="Times New Roman" w:cs="Times New Roman"/>
          <w:sz w:val="24"/>
          <w:szCs w:val="24"/>
        </w:rPr>
        <w:t>2. Educating people to be able to make similar decisions in future under similar situation.</w:t>
      </w:r>
    </w:p>
    <w:p w:rsidR="00530712" w:rsidRPr="00530712" w:rsidRDefault="00530712" w:rsidP="005307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712">
        <w:rPr>
          <w:rFonts w:ascii="Times New Roman" w:hAnsi="Times New Roman" w:cs="Times New Roman"/>
          <w:sz w:val="24"/>
          <w:szCs w:val="24"/>
        </w:rPr>
        <w:t xml:space="preserve"> 3. To develop leadership among people and help them in organising groups to solve their problems.</w:t>
      </w:r>
    </w:p>
    <w:p w:rsidR="00530712" w:rsidRPr="00530712" w:rsidRDefault="00530712" w:rsidP="005307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712">
        <w:rPr>
          <w:rFonts w:ascii="Times New Roman" w:hAnsi="Times New Roman" w:cs="Times New Roman"/>
          <w:sz w:val="24"/>
          <w:szCs w:val="24"/>
        </w:rPr>
        <w:t xml:space="preserve"> 4. To disseminate information based on research work and /or practical experiences in such a manner that the people would accept it and put it in to actual practices.</w:t>
      </w:r>
    </w:p>
    <w:p w:rsidR="00530712" w:rsidRPr="00530712" w:rsidRDefault="00530712" w:rsidP="005307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712">
        <w:rPr>
          <w:rFonts w:ascii="Times New Roman" w:hAnsi="Times New Roman" w:cs="Times New Roman"/>
          <w:sz w:val="24"/>
          <w:szCs w:val="24"/>
        </w:rPr>
        <w:t xml:space="preserve"> 5. To facilitate the process of farmers’ institutions development in the rural areas.</w:t>
      </w:r>
    </w:p>
    <w:p w:rsidR="00530712" w:rsidRPr="00530712" w:rsidRDefault="00530712" w:rsidP="005307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712">
        <w:rPr>
          <w:rFonts w:ascii="Times New Roman" w:hAnsi="Times New Roman" w:cs="Times New Roman"/>
          <w:sz w:val="24"/>
          <w:szCs w:val="24"/>
        </w:rPr>
        <w:t xml:space="preserve"> 6. To keep research stations informed about the problems of the farmers.</w:t>
      </w:r>
    </w:p>
    <w:p w:rsidR="00725078" w:rsidRPr="00530712" w:rsidRDefault="00530712" w:rsidP="005307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712">
        <w:rPr>
          <w:rFonts w:ascii="Times New Roman" w:hAnsi="Times New Roman" w:cs="Times New Roman"/>
          <w:sz w:val="24"/>
          <w:szCs w:val="24"/>
        </w:rPr>
        <w:t xml:space="preserve"> 7. Stimulating desirable developments within the framework of the national, economic and social policies involving all the sub sectors of development as a whole.</w:t>
      </w:r>
    </w:p>
    <w:sectPr w:rsidR="00725078" w:rsidRPr="005307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20"/>
  <w:characterSpacingControl w:val="doNotCompress"/>
  <w:compat>
    <w:useFELayout/>
  </w:compat>
  <w:rsids>
    <w:rsidRoot w:val="00530712"/>
    <w:rsid w:val="00530712"/>
    <w:rsid w:val="00725078"/>
    <w:rsid w:val="00D31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2020-03-26T13:36:00Z</dcterms:created>
  <dcterms:modified xsi:type="dcterms:W3CDTF">2020-03-26T13:43:00Z</dcterms:modified>
</cp:coreProperties>
</file>