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0" w:type="auto"/>
        <w:jc w:val="right"/>
        <w:tblLook w:val="01E0"/>
      </w:tblPr>
      <w:tblGrid>
        <w:gridCol w:w="1506"/>
        <w:gridCol w:w="7737"/>
      </w:tblGrid>
      <w:tr w:rsidR="008322DF" w:rsidTr="00F845F2">
        <w:trPr>
          <w:trHeight w:hRule="exact" w:val="1272"/>
          <w:jc w:val="right"/>
        </w:trPr>
        <w:tc>
          <w:tcPr>
            <w:tcW w:w="1506" w:type="dxa"/>
          </w:tcPr>
          <w:p w:rsidR="008322DF" w:rsidRPr="003A1442" w:rsidRDefault="008322DF" w:rsidP="00F845F2">
            <w:pPr>
              <w:pStyle w:val="Head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4445</wp:posOffset>
                  </wp:positionV>
                  <wp:extent cx="800100" cy="790575"/>
                  <wp:effectExtent l="19050" t="0" r="0" b="0"/>
                  <wp:wrapSquare wrapText="bothSides"/>
                  <wp:docPr id="1" name="Picture 1" descr="Description: Monogram Compres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Monogram Compress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70" w:type="dxa"/>
          </w:tcPr>
          <w:p w:rsidR="008322DF" w:rsidRPr="003A1442" w:rsidRDefault="008322DF" w:rsidP="00F845F2">
            <w:pPr>
              <w:pStyle w:val="Header"/>
              <w:rPr>
                <w:rFonts w:ascii="Old English Text MT" w:hAnsi="Old English Text MT"/>
                <w:sz w:val="14"/>
                <w:szCs w:val="44"/>
              </w:rPr>
            </w:pPr>
          </w:p>
          <w:p w:rsidR="008322DF" w:rsidRPr="003A1442" w:rsidRDefault="008322DF" w:rsidP="00F845F2">
            <w:pPr>
              <w:pStyle w:val="Header"/>
              <w:jc w:val="center"/>
              <w:rPr>
                <w:rFonts w:ascii="Old English Text MT" w:hAnsi="Old English Text MT"/>
                <w:sz w:val="44"/>
                <w:szCs w:val="44"/>
              </w:rPr>
            </w:pPr>
            <w:r w:rsidRPr="003A1442">
              <w:rPr>
                <w:rFonts w:ascii="Old English Text MT" w:hAnsi="Old English Text MT"/>
                <w:sz w:val="44"/>
                <w:szCs w:val="44"/>
              </w:rPr>
              <w:t>The Islamia University of Bahawalpur</w:t>
            </w:r>
          </w:p>
          <w:p w:rsidR="00377624" w:rsidRPr="007064AB" w:rsidRDefault="00377624" w:rsidP="00377624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ur-PK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ur-PK"/>
              </w:rPr>
              <w:t xml:space="preserve">University College of Arts &amp; Design        </w:t>
            </w:r>
          </w:p>
          <w:p w:rsidR="008322DF" w:rsidRPr="003A1442" w:rsidRDefault="008322DF" w:rsidP="00F845F2">
            <w:pPr>
              <w:pStyle w:val="Header"/>
            </w:pPr>
          </w:p>
        </w:tc>
      </w:tr>
    </w:tbl>
    <w:tbl>
      <w:tblPr>
        <w:tblW w:w="9668" w:type="dxa"/>
        <w:tblLook w:val="04A0"/>
      </w:tblPr>
      <w:tblGrid>
        <w:gridCol w:w="1741"/>
        <w:gridCol w:w="2718"/>
        <w:gridCol w:w="256"/>
        <w:gridCol w:w="1649"/>
        <w:gridCol w:w="3047"/>
        <w:gridCol w:w="257"/>
      </w:tblGrid>
      <w:tr w:rsidR="008322DF" w:rsidRPr="008D049F" w:rsidTr="00F845F2">
        <w:tc>
          <w:tcPr>
            <w:tcW w:w="9668" w:type="dxa"/>
            <w:gridSpan w:val="6"/>
          </w:tcPr>
          <w:p w:rsidR="008322DF" w:rsidRPr="008D049F" w:rsidRDefault="000955BB" w:rsidP="00F845F2">
            <w:pPr>
              <w:pStyle w:val="Heading1"/>
            </w:pPr>
            <w:bookmarkStart w:id="0" w:name="_GoBack"/>
            <w:bookmarkEnd w:id="0"/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67.3pt;margin-top:-130.85pt;width:66pt;height:38.2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" filled="f" stroked="f" strokeweight=".5pt">
                  <v:textbox>
                    <w:txbxContent>
                      <w:p w:rsidR="008322DF" w:rsidRPr="00104925" w:rsidRDefault="008322DF" w:rsidP="008322DF">
                        <w:pPr>
                          <w:spacing w:after="0" w:line="240" w:lineRule="auto"/>
                          <w:ind w:left="720" w:hanging="720"/>
                          <w:jc w:val="center"/>
                          <w:rPr>
                            <w:bCs/>
                            <w:sz w:val="32"/>
                            <w:szCs w:val="32"/>
                            <w:u w:val="single"/>
                          </w:rPr>
                        </w:pPr>
                        <w:r w:rsidRPr="004F5675">
                          <w:rPr>
                            <w:rFonts w:ascii="Arabic Typesetting" w:hAnsi="Arabic Typesetting" w:cs="Arabic Typesetting"/>
                            <w:bCs/>
                            <w:sz w:val="32"/>
                            <w:szCs w:val="32"/>
                            <w:u w:val="single"/>
                            <w:rtl/>
                          </w:rPr>
                          <w:t>٧٨٦</w:t>
                        </w:r>
                      </w:p>
                      <w:p w:rsidR="008322DF" w:rsidRDefault="008322DF" w:rsidP="008322DF"/>
                    </w:txbxContent>
                  </v:textbox>
                </v:shape>
              </w:pict>
            </w:r>
            <w:r w:rsidR="008322DF">
              <w:t xml:space="preserve">                                                    </w:t>
            </w:r>
            <w:r w:rsidR="008322DF" w:rsidRPr="008D049F">
              <w:t>Course Outline</w:t>
            </w:r>
          </w:p>
        </w:tc>
      </w:tr>
      <w:tr w:rsidR="008322DF" w:rsidRPr="008D049F" w:rsidTr="00F845F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D9D9D9"/>
        </w:tblPrEx>
        <w:trPr>
          <w:gridAfter w:val="1"/>
          <w:wAfter w:w="257" w:type="dxa"/>
          <w:trHeight w:val="36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8322DF" w:rsidRPr="008D049F" w:rsidRDefault="008322DF" w:rsidP="00F845F2">
            <w:pPr>
              <w:spacing w:after="0"/>
              <w:rPr>
                <w:rFonts w:cstheme="minorHAnsi"/>
                <w:b/>
              </w:rPr>
            </w:pPr>
            <w:r w:rsidRPr="008D049F">
              <w:rPr>
                <w:rFonts w:cstheme="minorHAnsi"/>
                <w:b/>
              </w:rPr>
              <w:t>Course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8322DF" w:rsidRPr="008D049F" w:rsidRDefault="008322DF" w:rsidP="00F845F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Islamic Studies</w:t>
            </w:r>
          </w:p>
        </w:tc>
        <w:tc>
          <w:tcPr>
            <w:tcW w:w="256" w:type="dxa"/>
            <w:vMerge w:val="restart"/>
            <w:vAlign w:val="center"/>
          </w:tcPr>
          <w:p w:rsidR="008322DF" w:rsidRPr="008D049F" w:rsidRDefault="008322DF" w:rsidP="00F845F2">
            <w:pPr>
              <w:spacing w:after="0"/>
              <w:rPr>
                <w:rFonts w:cstheme="minorHAnsi"/>
              </w:rPr>
            </w:pPr>
          </w:p>
        </w:tc>
        <w:tc>
          <w:tcPr>
            <w:tcW w:w="1649" w:type="dxa"/>
            <w:vAlign w:val="center"/>
          </w:tcPr>
          <w:p w:rsidR="008322DF" w:rsidRPr="008D049F" w:rsidRDefault="008322DF" w:rsidP="00F845F2">
            <w:pPr>
              <w:spacing w:after="0"/>
              <w:rPr>
                <w:rFonts w:cstheme="minorHAnsi"/>
                <w:b/>
                <w:color w:val="FF0000"/>
              </w:rPr>
            </w:pPr>
            <w:r w:rsidRPr="008D049F">
              <w:rPr>
                <w:rFonts w:cstheme="minorHAnsi"/>
                <w:b/>
                <w:color w:val="FF0000"/>
              </w:rPr>
              <w:t>Semester</w:t>
            </w:r>
          </w:p>
        </w:tc>
        <w:tc>
          <w:tcPr>
            <w:tcW w:w="3047" w:type="dxa"/>
            <w:vAlign w:val="center"/>
          </w:tcPr>
          <w:p w:rsidR="008322DF" w:rsidRPr="008D049F" w:rsidRDefault="00CD11A0" w:rsidP="00F845F2">
            <w:pPr>
              <w:spacing w:after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Spring </w:t>
            </w:r>
            <w:r w:rsidR="008322DF" w:rsidRPr="008D049F">
              <w:rPr>
                <w:rFonts w:cstheme="minorHAnsi"/>
                <w:color w:val="FF0000"/>
              </w:rPr>
              <w:t>20</w:t>
            </w:r>
            <w:r>
              <w:rPr>
                <w:rFonts w:cstheme="minorHAnsi"/>
                <w:color w:val="FF0000"/>
              </w:rPr>
              <w:t>20</w:t>
            </w:r>
          </w:p>
        </w:tc>
      </w:tr>
      <w:tr w:rsidR="00D6104F" w:rsidRPr="008D049F" w:rsidTr="00F845F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D9D9D9"/>
        </w:tblPrEx>
        <w:trPr>
          <w:gridAfter w:val="1"/>
          <w:wAfter w:w="257" w:type="dxa"/>
          <w:trHeight w:val="36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b/>
              </w:rPr>
            </w:pPr>
            <w:r w:rsidRPr="008D049F">
              <w:rPr>
                <w:rFonts w:cstheme="minorHAnsi"/>
                <w:b/>
              </w:rPr>
              <w:t>Course Code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D6104F" w:rsidRPr="00847197" w:rsidRDefault="00D6104F" w:rsidP="00B66973">
            <w:pPr>
              <w:spacing w:after="0"/>
              <w:rPr>
                <w:rFonts w:cstheme="minorHAnsi"/>
              </w:rPr>
            </w:pPr>
            <w:r w:rsidRPr="00847197">
              <w:t xml:space="preserve">ISL-00201 </w:t>
            </w:r>
            <w:r>
              <w:t xml:space="preserve"> </w:t>
            </w:r>
          </w:p>
        </w:tc>
        <w:tc>
          <w:tcPr>
            <w:tcW w:w="256" w:type="dxa"/>
            <w:vMerge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</w:rPr>
            </w:pPr>
          </w:p>
        </w:tc>
        <w:tc>
          <w:tcPr>
            <w:tcW w:w="1649" w:type="dxa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b/>
                <w:color w:val="FF0000"/>
              </w:rPr>
            </w:pPr>
            <w:r w:rsidRPr="008D049F">
              <w:rPr>
                <w:rFonts w:cstheme="minorHAnsi"/>
                <w:b/>
                <w:color w:val="FF0000"/>
              </w:rPr>
              <w:t>Class &amp; Session</w:t>
            </w:r>
          </w:p>
        </w:tc>
        <w:tc>
          <w:tcPr>
            <w:tcW w:w="3047" w:type="dxa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BFA 1</w:t>
            </w:r>
            <w:r w:rsidRPr="008322DF">
              <w:rPr>
                <w:rFonts w:cstheme="minorHAnsi"/>
                <w:color w:val="FF0000"/>
                <w:vertAlign w:val="superscript"/>
              </w:rPr>
              <w:t>st</w:t>
            </w:r>
            <w:r w:rsidR="00CD11A0">
              <w:rPr>
                <w:rFonts w:cstheme="minorHAnsi"/>
                <w:color w:val="FF0000"/>
              </w:rPr>
              <w:t xml:space="preserve">  (Spring 2020-24</w:t>
            </w:r>
            <w:r w:rsidRPr="008D049F">
              <w:rPr>
                <w:rFonts w:cstheme="minorHAnsi"/>
                <w:color w:val="FF0000"/>
              </w:rPr>
              <w:t>)</w:t>
            </w:r>
          </w:p>
        </w:tc>
      </w:tr>
      <w:tr w:rsidR="00D6104F" w:rsidRPr="008D049F" w:rsidTr="00F845F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D9D9D9"/>
        </w:tblPrEx>
        <w:trPr>
          <w:gridAfter w:val="1"/>
          <w:wAfter w:w="257" w:type="dxa"/>
          <w:trHeight w:val="36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b/>
              </w:rPr>
            </w:pPr>
            <w:r w:rsidRPr="008D049F">
              <w:rPr>
                <w:rFonts w:cstheme="minorHAnsi"/>
                <w:b/>
              </w:rPr>
              <w:t>Instructor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Hafiz </w:t>
            </w:r>
            <w:r w:rsidRPr="008D049F">
              <w:rPr>
                <w:rFonts w:cstheme="minorHAnsi"/>
              </w:rPr>
              <w:t xml:space="preserve">Muhammad </w:t>
            </w:r>
            <w:r>
              <w:rPr>
                <w:rFonts w:cstheme="minorHAnsi"/>
              </w:rPr>
              <w:t>Imran</w:t>
            </w:r>
          </w:p>
        </w:tc>
        <w:tc>
          <w:tcPr>
            <w:tcW w:w="256" w:type="dxa"/>
            <w:vMerge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</w:rPr>
            </w:pPr>
          </w:p>
        </w:tc>
        <w:tc>
          <w:tcPr>
            <w:tcW w:w="1649" w:type="dxa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b/>
              </w:rPr>
            </w:pPr>
            <w:r w:rsidRPr="008D049F">
              <w:rPr>
                <w:rFonts w:cstheme="minorHAnsi"/>
                <w:b/>
              </w:rPr>
              <w:t>Contact</w:t>
            </w:r>
          </w:p>
        </w:tc>
        <w:tc>
          <w:tcPr>
            <w:tcW w:w="3047" w:type="dxa"/>
            <w:vAlign w:val="center"/>
          </w:tcPr>
          <w:p w:rsidR="00D6104F" w:rsidRPr="008D049F" w:rsidRDefault="000955BB" w:rsidP="00F845F2">
            <w:pPr>
              <w:spacing w:after="0"/>
              <w:rPr>
                <w:rFonts w:cstheme="minorHAnsi"/>
              </w:rPr>
            </w:pPr>
            <w:hyperlink r:id="rId9" w:history="1">
              <w:r w:rsidR="00D6104F" w:rsidRPr="00346EA8">
                <w:rPr>
                  <w:rStyle w:val="Hyperlink"/>
                  <w:rFonts w:cstheme="minorHAnsi"/>
                </w:rPr>
                <w:t>imranhafiz886@gmail.com</w:t>
              </w:r>
            </w:hyperlink>
          </w:p>
          <w:p w:rsidR="00D6104F" w:rsidRPr="008D049F" w:rsidRDefault="00D6104F" w:rsidP="00F845F2">
            <w:pPr>
              <w:spacing w:after="0"/>
              <w:rPr>
                <w:rFonts w:cstheme="minorHAnsi"/>
              </w:rPr>
            </w:pPr>
            <w:r w:rsidRPr="008D049F">
              <w:rPr>
                <w:rFonts w:cstheme="minorHAnsi"/>
              </w:rPr>
              <w:t>Mobile</w:t>
            </w:r>
            <w:r>
              <w:rPr>
                <w:rFonts w:cstheme="minorHAnsi"/>
              </w:rPr>
              <w:t>:</w:t>
            </w:r>
            <w:r w:rsidRPr="008D049F">
              <w:rPr>
                <w:rFonts w:cstheme="minorHAnsi"/>
              </w:rPr>
              <w:t xml:space="preserve"> 030</w:t>
            </w:r>
            <w:r>
              <w:rPr>
                <w:rFonts w:cstheme="minorHAnsi"/>
              </w:rPr>
              <w:t>26509596</w:t>
            </w:r>
          </w:p>
        </w:tc>
      </w:tr>
      <w:tr w:rsidR="00D6104F" w:rsidRPr="008D049F" w:rsidTr="00F845F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D9D9D9"/>
        </w:tblPrEx>
        <w:trPr>
          <w:gridAfter w:val="1"/>
          <w:wAfter w:w="257" w:type="dxa"/>
          <w:trHeight w:val="44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b/>
                <w:color w:val="FF0000"/>
              </w:rPr>
            </w:pPr>
            <w:r w:rsidRPr="008D049F">
              <w:rPr>
                <w:rFonts w:cstheme="minorHAnsi"/>
                <w:b/>
                <w:color w:val="FF0000"/>
              </w:rPr>
              <w:t>Pre-Requisite(s)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Quran Pak, Hadith</w:t>
            </w:r>
            <w:r w:rsidRPr="008D049F">
              <w:rPr>
                <w:rFonts w:cstheme="minorHAnsi"/>
                <w:color w:val="FF0000"/>
              </w:rPr>
              <w:t>,</w:t>
            </w:r>
            <w:r>
              <w:rPr>
                <w:rFonts w:cstheme="minorHAnsi"/>
                <w:color w:val="FF0000"/>
              </w:rPr>
              <w:t xml:space="preserve"> Arabic, History 0f Islam and General Knowledge   </w:t>
            </w:r>
            <w:r w:rsidRPr="008D049F">
              <w:rPr>
                <w:rFonts w:cstheme="minorHAnsi"/>
                <w:color w:val="FF0000"/>
              </w:rPr>
              <w:t xml:space="preserve"> </w:t>
            </w:r>
          </w:p>
        </w:tc>
        <w:tc>
          <w:tcPr>
            <w:tcW w:w="256" w:type="dxa"/>
            <w:vMerge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</w:rPr>
            </w:pPr>
          </w:p>
        </w:tc>
        <w:tc>
          <w:tcPr>
            <w:tcW w:w="1649" w:type="dxa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b/>
                <w:color w:val="FF0000"/>
              </w:rPr>
            </w:pPr>
            <w:r w:rsidRPr="008D049F">
              <w:rPr>
                <w:rFonts w:cstheme="minorHAnsi"/>
                <w:b/>
                <w:color w:val="FF0000"/>
              </w:rPr>
              <w:t>Office Visiting Hours</w:t>
            </w:r>
          </w:p>
        </w:tc>
        <w:tc>
          <w:tcPr>
            <w:tcW w:w="3047" w:type="dxa"/>
            <w:vAlign w:val="center"/>
          </w:tcPr>
          <w:p w:rsidR="00D6104F" w:rsidRPr="008D049F" w:rsidRDefault="00D6104F" w:rsidP="00F845F2">
            <w:pPr>
              <w:spacing w:after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11:00 am  to 12</w:t>
            </w:r>
            <w:r w:rsidRPr="008D049F">
              <w:rPr>
                <w:rFonts w:cstheme="minorHAnsi"/>
                <w:color w:val="FF0000"/>
              </w:rPr>
              <w:t>:00</w:t>
            </w:r>
            <w:r>
              <w:rPr>
                <w:rFonts w:cstheme="minorHAnsi"/>
                <w:color w:val="FF0000"/>
              </w:rPr>
              <w:t xml:space="preserve"> a</w:t>
            </w:r>
            <w:r w:rsidRPr="008D049F">
              <w:rPr>
                <w:rFonts w:cstheme="minorHAnsi"/>
                <w:color w:val="FF0000"/>
              </w:rPr>
              <w:t xml:space="preserve">m </w:t>
            </w:r>
          </w:p>
          <w:p w:rsidR="00D6104F" w:rsidRPr="008D049F" w:rsidRDefault="00D6104F" w:rsidP="00F845F2">
            <w:pPr>
              <w:spacing w:after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Monday and Wednesday</w:t>
            </w:r>
            <w:r w:rsidRPr="008D049F">
              <w:rPr>
                <w:rFonts w:cstheme="minorHAnsi"/>
                <w:color w:val="FF0000"/>
              </w:rPr>
              <w:t xml:space="preserve"> </w:t>
            </w:r>
          </w:p>
        </w:tc>
      </w:tr>
    </w:tbl>
    <w:p w:rsidR="008322DF" w:rsidRPr="00074BB5" w:rsidRDefault="008322DF" w:rsidP="008322DF">
      <w:pPr>
        <w:bidi/>
        <w:spacing w:after="0" w:line="240" w:lineRule="auto"/>
        <w:jc w:val="center"/>
        <w:rPr>
          <w:rFonts w:ascii="Old English Text MT" w:hAnsi="Old English Text MT" w:cstheme="majorBidi"/>
          <w:b/>
          <w:bCs/>
          <w:sz w:val="32"/>
          <w:szCs w:val="32"/>
          <w:u w:val="single"/>
          <w:lang w:bidi="ur-PK"/>
        </w:rPr>
      </w:pPr>
    </w:p>
    <w:p w:rsidR="008322DF" w:rsidRPr="004E541E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  <w:r w:rsidRPr="004E541E">
        <w:rPr>
          <w:rFonts w:ascii="Jameel Noori Nastaleeq" w:hAnsi="Jameel Noori Nastaleeq" w:cs="Jameel Noori Nastaleeq" w:hint="cs"/>
          <w:b/>
          <w:bCs/>
          <w:sz w:val="32"/>
          <w:szCs w:val="32"/>
          <w:rtl/>
          <w:lang w:bidi="ur-PK"/>
        </w:rPr>
        <w:t>کورس کے موضوعات:</w:t>
      </w:r>
    </w:p>
    <w:p w:rsidR="008322DF" w:rsidRPr="007D1884" w:rsidRDefault="008322DF" w:rsidP="008322D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قرآن حکیم کا تعارف۔قرآن کے منتخب متن۔</w:t>
      </w:r>
    </w:p>
    <w:p w:rsidR="008322DF" w:rsidRDefault="008322DF" w:rsidP="008322D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سیرت نبویﷺ۔سنت رسول کا تعارف۔خلافت راشدہ ۔اسلامی قانون اور فقہ کا تعارف۔</w:t>
      </w:r>
    </w:p>
    <w:p w:rsidR="008322DF" w:rsidRPr="007D1884" w:rsidRDefault="008322DF" w:rsidP="008322D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اسلامی تہذیب و ثقافت۔اسلام کا سیاسی نظام۔</w:t>
      </w:r>
      <w:r w:rsidRPr="007D1884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اسلام کا معاش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رتی نظام۔ اسلام کا معاشی نظام۔اسلام اور سائنس۔</w:t>
      </w:r>
    </w:p>
    <w:p w:rsidR="008322DF" w:rsidRPr="004E541E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  <w:r w:rsidRPr="004E541E">
        <w:rPr>
          <w:rFonts w:ascii="Jameel Noori Nastaleeq" w:hAnsi="Jameel Noori Nastaleeq" w:cs="Jameel Noori Nastaleeq" w:hint="cs"/>
          <w:b/>
          <w:bCs/>
          <w:sz w:val="32"/>
          <w:szCs w:val="32"/>
          <w:rtl/>
          <w:lang w:bidi="ur-PK"/>
        </w:rPr>
        <w:t>کورس کے مقاصد:</w:t>
      </w:r>
    </w:p>
    <w:p w:rsidR="008322DF" w:rsidRPr="00402482" w:rsidRDefault="008322DF" w:rsidP="008322DF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طلباء؍طالبات میں اسلام کا صحیح تصور اجاگر کرنا۔</w:t>
      </w:r>
    </w:p>
    <w:p w:rsidR="008322DF" w:rsidRPr="00402482" w:rsidRDefault="008322DF" w:rsidP="008322DF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ہر قسم کی گروہ بندی اور تعصبات سے بالاتر ہوکر امت واحدہ کو اپنی شناخت بنانا۔ </w:t>
      </w:r>
    </w:p>
    <w:p w:rsidR="008322DF" w:rsidRPr="00402482" w:rsidRDefault="008322DF" w:rsidP="008322DF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دورحاضر کے حالات اور چیلنجز کا ادراک اور اس کے لیے عملی تیاری۔ </w:t>
      </w:r>
    </w:p>
    <w:p w:rsidR="008322DF" w:rsidRPr="00402482" w:rsidRDefault="008322DF" w:rsidP="008322DF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امت مسلمہ، پاکستان اور اپنی مادر علمی کا تشخص ووقارطلبہ کے اندر پیدا کرنا۔ </w:t>
      </w:r>
    </w:p>
    <w:p w:rsidR="008322DF" w:rsidRPr="004E541E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  <w:r w:rsidRPr="004E541E">
        <w:rPr>
          <w:rFonts w:ascii="Jameel Noori Nastaleeq" w:hAnsi="Jameel Noori Nastaleeq" w:cs="Jameel Noori Nastaleeq" w:hint="cs"/>
          <w:b/>
          <w:bCs/>
          <w:sz w:val="32"/>
          <w:szCs w:val="32"/>
          <w:rtl/>
          <w:lang w:bidi="ur-PK"/>
        </w:rPr>
        <w:t>طریقہ تدریس:</w:t>
      </w:r>
    </w:p>
    <w:p w:rsidR="008322DF" w:rsidRPr="00402482" w:rsidRDefault="008322DF" w:rsidP="008322DF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لیکچر کا طریقہ اختیار کیا جائے گا۔ نصاب کے مطابق طلباء پہلے تیاری کرکے کلاس میں آئیں گے۔</w:t>
      </w:r>
    </w:p>
    <w:p w:rsidR="008322DF" w:rsidRPr="00402482" w:rsidRDefault="008322DF" w:rsidP="008322DF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دوران تدریس ممکنہ سمعی اور بصری آلات کا استعمال کیا جائے گا۔ </w:t>
      </w:r>
    </w:p>
    <w:p w:rsidR="008322DF" w:rsidRPr="00402482" w:rsidRDefault="008322DF" w:rsidP="008322DF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لیکچر کے اختتام پر وقفہ سوالات ہوگا جس میں طلبہ کے سوالات کے جوابات دئیے جائیں گے۔ </w:t>
      </w:r>
    </w:p>
    <w:p w:rsidR="008322DF" w:rsidRPr="00402482" w:rsidRDefault="008322DF" w:rsidP="008322DF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طلبہ مختلف موضوعات پر اسائنمنٹ تیار کرنے کے بعد کلاس میں پیش کریں گے۔ </w:t>
      </w:r>
    </w:p>
    <w:p w:rsidR="008322DF" w:rsidRPr="00402482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b/>
          <w:bCs/>
          <w:sz w:val="32"/>
          <w:szCs w:val="32"/>
          <w:rtl/>
          <w:lang w:bidi="ur-PK"/>
        </w:rPr>
        <w:t>مجوزہ کتب: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1۔ ضیاء القرآن: پیر کرم شاہ الازہریؒ۔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2۔ تفہیم القرآن: مولانا سید ابوالاعلی مودودیؒ۔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3۔ اسلام کے بنیادی عقائد: علامہ شبیر احمد عثمانیؒ۔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4۔ محاضرات قرآنی: پروفیسر ڈاکٹر محمود احمد غازی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5۔ اسلام اور نصرانیت: مولانا محمد ادریس کاندہلویؒ۔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6۔ عیسائیت کیا ہے؟ جسٹس مولانا محمد تقی عثمانی۔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7۔ معارف القرآن: مولانا محمد ادریس کاندہلویؒ۔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8۔ سیرۃ النبویۃ: سید سلمان ندویؒ۔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9۔ ضیاء النبی: پیر کرم شاہ الازہریؒ۔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10حدیث کا تشریعی مقام: مولانا محمد ادریس کاندہلویؒ۔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11۔ خطبات بہاولپور: پروفیسر ڈاکٹر حمیداللہؒ۔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12۔ معارف اسلامیات: مفتی ریحان محمود۔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13۔ ظفرالاسلام: پروفیسر ڈاکٹر عبدالرؤف ظفر۔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</w:p>
    <w:p w:rsidR="008322DF" w:rsidRPr="00402482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  <w:r w:rsidRPr="00402482">
        <w:rPr>
          <w:rFonts w:ascii="Jameel Noori Nastaleeq" w:hAnsi="Jameel Noori Nastaleeq" w:cs="Jameel Noori Nastaleeq" w:hint="cs"/>
          <w:b/>
          <w:bCs/>
          <w:sz w:val="32"/>
          <w:szCs w:val="32"/>
          <w:rtl/>
          <w:lang w:bidi="ur-PK"/>
        </w:rPr>
        <w:t xml:space="preserve">تفصیل نصاب: </w:t>
      </w:r>
    </w:p>
    <w:p w:rsidR="008322DF" w:rsidRPr="00815AE2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  <w:r w:rsidRPr="00815AE2">
        <w:rPr>
          <w:rFonts w:ascii="Jameel Noori Nastaleeq" w:hAnsi="Jameel Noori Nastaleeq" w:cs="Jameel Noori Nastaleeq" w:hint="cs"/>
          <w:b/>
          <w:bCs/>
          <w:sz w:val="32"/>
          <w:szCs w:val="32"/>
          <w:rtl/>
          <w:lang w:bidi="ur-PK"/>
        </w:rPr>
        <w:t>لیکچرز</w:t>
      </w:r>
      <w:r w:rsidRPr="00815AE2"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  <w:tab/>
      </w:r>
      <w:r w:rsidRPr="00815AE2"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  <w:tab/>
      </w:r>
      <w:r w:rsidRPr="00815AE2"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  <w:tab/>
      </w:r>
      <w:r w:rsidRPr="00815AE2"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  <w:tab/>
      </w:r>
      <w:r w:rsidRPr="00815AE2"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  <w:tab/>
      </w:r>
      <w:r w:rsidRPr="00815AE2"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  <w:tab/>
      </w:r>
      <w:r w:rsidRPr="00815AE2"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  <w:tab/>
      </w:r>
      <w:r w:rsidRPr="00815AE2">
        <w:rPr>
          <w:rFonts w:ascii="Jameel Noori Nastaleeq" w:hAnsi="Jameel Noori Nastaleeq" w:cs="Jameel Noori Nastaleeq" w:hint="cs"/>
          <w:b/>
          <w:bCs/>
          <w:sz w:val="32"/>
          <w:szCs w:val="32"/>
          <w:rtl/>
          <w:lang w:bidi="ur-PK"/>
        </w:rPr>
        <w:t>عنوانات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1۔ اسلامی عقائد اور ان کا تعارف۔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2۔ عقیدہ توحید کا لغوی واصطلاحی معنی اوراقسام۔   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3۔ عقیدہ توحید کے انسانی زندگی پر اثرات۔ شرک اوراقسام شرک 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4۔ اسلام کا عقیدہ رسالت اور آسمانی کتب۔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5۔ ختم نبوت اور عقیدہ رسالت کے انسانی زندگی پر اثرات۔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6۔ عقیدہ آخرت، عقیدہ آخرت کے انسانی زندگی پر اثرات۔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7۔ تعارف قرآن، وحی اور اس کی اقسام۔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8۔ </w:t>
      </w:r>
      <w:r w:rsidR="004A65D1"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علوم قرآن مجید۔</w:t>
      </w:r>
    </w:p>
    <w:p w:rsidR="008322DF" w:rsidRDefault="008322DF" w:rsidP="008322DF">
      <w:pPr>
        <w:bidi/>
        <w:spacing w:after="0" w:line="240" w:lineRule="auto"/>
        <w:ind w:right="-288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9۔  تدوین قرآن عہد صدیقی اور عہد عثمانی میں۔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10۔متن قرآن مجید، سورۃ البقرہ آیات  ۲۸۴تا۲۸۶۔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11۔ سورۃ الحجرات آیات۲،۱۔</w:t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       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12۔ 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آیات۴،۳۔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13۔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آیات۶،۵۔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14۔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آیات ۹،۸،۷۔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15۔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آیات۱۲،۱۱،۱۰۔</w:t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16۔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آیات ۱۵،۱۴،۱۳۔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17۔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آیات ۱۸،۱۷،۱۶۔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18۔ سورۃالمؤمنون آیات  ۱ تا ۵۔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19۔ایضاً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آیات ۶ تا ۱۱۔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</w:t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20۔ سورۃالاحزاب آیات  ۴۰،۲۱،۶۔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21۔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 xml:space="preserve">آیات۵۸،۵۷،۵۶۔ </w:t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22۔ حضورﷺکےابتدائی دور  کے اہم واقعات۔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23۔ نبی پاکﷺ کی مکی زندگی کے اہم واقعات۔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24۔نبی پاکﷺ کی مدنی زندگی کے اہم واقعات۔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25۔ حدیث و سنت کا مفہوم،اقسام حدیث۔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26۔سنت کی شرعی حیثیت و اہمیت۔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27۔ منتخب احادیث و تشریح نمبر۲،۱۔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                    </w:t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28۔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حدیث نمبر۵،۴،۳۔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29۔ ایضاً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  <w:t>حدیث نمبر۸،۷،۶۔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30۔ اسلامی قانون و فقہ کا مفہوم،اہمیت۔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31۔اسلامی قانون وفقہ کے مآخذات۔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32۔ اسلامی تہذیب و ثقافت کا مفہوم اور خصوصیات۔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33۔اسلامی تہذیب و ثقافت اور عصر حاضرکے مسائل۔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34۔اسلام اور سائنس کے تصورات۔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35۔ سائنسی ترقی میں مسلمانوں کا کردار۔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36۔ اسلام کے معاشی نظام کے بنیادی تصورات۔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37۔ اسلام کے معاشی نظام کی خصوصیات۔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38</w:t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۔ تجارت کا مفہوم اور اس کے بنیادی اصول۔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 xml:space="preserve">39۔ اسلامی سیاسی نظام کے بنیادی تصورات۔    </w:t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        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40۔اسلام کے بنیادی حکومتی ادارے۔</w:t>
      </w:r>
    </w:p>
    <w:p w:rsidR="008322DF" w:rsidRDefault="008322DF" w:rsidP="008322DF">
      <w:pPr>
        <w:bidi/>
        <w:spacing w:after="0" w:line="240" w:lineRule="auto"/>
        <w:ind w:right="-288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41۔ خلافت راشدہ کی خصوصیات۔</w:t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                 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42۔خلافت راشدہ کی تشکیل۔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43۔ بنو امیہ کا دور  /علمی وادبی ترقی۔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44۔ بنو امیہ کے زوال کے اسباب۔</w:t>
      </w:r>
    </w:p>
    <w:p w:rsidR="008322DF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45۔ بنو عباس کا دور/علمی وادبی ترقی 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        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46۔بنو عباس کے زوال کے  اسباب۔</w:t>
      </w:r>
    </w:p>
    <w:p w:rsidR="008322DF" w:rsidRPr="00CB10E5" w:rsidRDefault="008322DF" w:rsidP="008322DF">
      <w:pPr>
        <w:bidi/>
        <w:spacing w:after="0" w:line="240" w:lineRule="auto"/>
        <w:jc w:val="both"/>
        <w:rPr>
          <w:rFonts w:ascii="Jameel Noori Nastaleeq" w:hAnsi="Jameel Noori Nastaleeq" w:cs="Jameel Noori Nastaleeq"/>
          <w:sz w:val="28"/>
          <w:szCs w:val="28"/>
          <w:rtl/>
          <w:lang w:bidi="ur-PK"/>
        </w:rPr>
      </w:pP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47۔اسلامی معاشرتی نظام کے بنیادی تصورات،خصوصیات۔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ab/>
      </w:r>
      <w:r>
        <w:rPr>
          <w:rFonts w:ascii="Jameel Noori Nastaleeq" w:hAnsi="Jameel Noori Nastaleeq" w:cs="Jameel Noori Nastaleeq"/>
          <w:sz w:val="28"/>
          <w:szCs w:val="28"/>
          <w:lang w:bidi="ur-PK"/>
        </w:rPr>
        <w:t xml:space="preserve">  </w:t>
      </w:r>
      <w:r>
        <w:rPr>
          <w:rFonts w:ascii="Jameel Noori Nastaleeq" w:hAnsi="Jameel Noori Nastaleeq" w:cs="Jameel Noori Nastaleeq" w:hint="cs"/>
          <w:sz w:val="28"/>
          <w:szCs w:val="28"/>
          <w:rtl/>
          <w:lang w:bidi="ur-PK"/>
        </w:rPr>
        <w:t>48۔اسلام کی اخلاقی اقدار۔</w:t>
      </w:r>
    </w:p>
    <w:p w:rsidR="008322DF" w:rsidRPr="004A78A1" w:rsidRDefault="008322DF" w:rsidP="008322DF">
      <w:pPr>
        <w:rPr>
          <w:sz w:val="28"/>
          <w:rtl/>
        </w:rPr>
      </w:pPr>
    </w:p>
    <w:p w:rsidR="00726C9C" w:rsidRPr="008322DF" w:rsidRDefault="00726C9C" w:rsidP="008322DF">
      <w:pPr>
        <w:rPr>
          <w:sz w:val="28"/>
          <w:rtl/>
        </w:rPr>
      </w:pPr>
    </w:p>
    <w:sectPr w:rsidR="00726C9C" w:rsidRPr="008322DF" w:rsidSect="00B67FB1"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EA4" w:rsidRDefault="00966EA4" w:rsidP="00C96FA7">
      <w:pPr>
        <w:spacing w:after="0" w:line="240" w:lineRule="auto"/>
      </w:pPr>
      <w:r>
        <w:separator/>
      </w:r>
    </w:p>
  </w:endnote>
  <w:endnote w:type="continuationSeparator" w:id="1">
    <w:p w:rsidR="00966EA4" w:rsidRDefault="00966EA4" w:rsidP="00C9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Jameel Noori Nastaleeq">
    <w:panose1 w:val="02000503000000000004"/>
    <w:charset w:val="00"/>
    <w:family w:val="auto"/>
    <w:pitch w:val="variable"/>
    <w:sig w:usb0="80002007" w:usb1="00000000" w:usb2="00000000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EA4" w:rsidRDefault="00966EA4" w:rsidP="00C96FA7">
      <w:pPr>
        <w:spacing w:after="0" w:line="240" w:lineRule="auto"/>
      </w:pPr>
      <w:r>
        <w:separator/>
      </w:r>
    </w:p>
  </w:footnote>
  <w:footnote w:type="continuationSeparator" w:id="1">
    <w:p w:rsidR="00966EA4" w:rsidRDefault="00966EA4" w:rsidP="00C96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364BF"/>
    <w:multiLevelType w:val="hybridMultilevel"/>
    <w:tmpl w:val="91027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F7A74"/>
    <w:multiLevelType w:val="hybridMultilevel"/>
    <w:tmpl w:val="1A1C0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353ED"/>
    <w:multiLevelType w:val="hybridMultilevel"/>
    <w:tmpl w:val="E806B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0E5"/>
    <w:rsid w:val="000102E0"/>
    <w:rsid w:val="00040CD8"/>
    <w:rsid w:val="0004678F"/>
    <w:rsid w:val="00050264"/>
    <w:rsid w:val="000955BB"/>
    <w:rsid w:val="000A5D86"/>
    <w:rsid w:val="000B6A39"/>
    <w:rsid w:val="000B6E3C"/>
    <w:rsid w:val="000C00F2"/>
    <w:rsid w:val="0011545D"/>
    <w:rsid w:val="001376F8"/>
    <w:rsid w:val="0014091A"/>
    <w:rsid w:val="00144BF9"/>
    <w:rsid w:val="001578C3"/>
    <w:rsid w:val="00175195"/>
    <w:rsid w:val="0019388C"/>
    <w:rsid w:val="001D0CBC"/>
    <w:rsid w:val="001E3C6C"/>
    <w:rsid w:val="00220EBE"/>
    <w:rsid w:val="0023049F"/>
    <w:rsid w:val="00242E44"/>
    <w:rsid w:val="002529F8"/>
    <w:rsid w:val="00252D04"/>
    <w:rsid w:val="002563CB"/>
    <w:rsid w:val="00257E16"/>
    <w:rsid w:val="00273438"/>
    <w:rsid w:val="00274EA5"/>
    <w:rsid w:val="00284AD2"/>
    <w:rsid w:val="0029721A"/>
    <w:rsid w:val="00305EBA"/>
    <w:rsid w:val="00317119"/>
    <w:rsid w:val="00365069"/>
    <w:rsid w:val="00377624"/>
    <w:rsid w:val="003A0E5B"/>
    <w:rsid w:val="003A2251"/>
    <w:rsid w:val="003B0EFD"/>
    <w:rsid w:val="003B466B"/>
    <w:rsid w:val="003C3D15"/>
    <w:rsid w:val="003F5532"/>
    <w:rsid w:val="00402482"/>
    <w:rsid w:val="004028EC"/>
    <w:rsid w:val="004403B4"/>
    <w:rsid w:val="0049502C"/>
    <w:rsid w:val="004A1C60"/>
    <w:rsid w:val="004A517C"/>
    <w:rsid w:val="004A65D1"/>
    <w:rsid w:val="004E352B"/>
    <w:rsid w:val="004E4004"/>
    <w:rsid w:val="004E541E"/>
    <w:rsid w:val="00501A02"/>
    <w:rsid w:val="00501DF5"/>
    <w:rsid w:val="005367AF"/>
    <w:rsid w:val="00537623"/>
    <w:rsid w:val="00571A36"/>
    <w:rsid w:val="005936D5"/>
    <w:rsid w:val="005A47AC"/>
    <w:rsid w:val="005D11FA"/>
    <w:rsid w:val="005D6A44"/>
    <w:rsid w:val="006207FF"/>
    <w:rsid w:val="00622A81"/>
    <w:rsid w:val="00630163"/>
    <w:rsid w:val="00632526"/>
    <w:rsid w:val="00645F60"/>
    <w:rsid w:val="00654B84"/>
    <w:rsid w:val="00677BEB"/>
    <w:rsid w:val="00690CFF"/>
    <w:rsid w:val="00697A48"/>
    <w:rsid w:val="006A571B"/>
    <w:rsid w:val="006B4F06"/>
    <w:rsid w:val="006B5456"/>
    <w:rsid w:val="006B7E80"/>
    <w:rsid w:val="006C2330"/>
    <w:rsid w:val="007064AB"/>
    <w:rsid w:val="00726C9C"/>
    <w:rsid w:val="00793C45"/>
    <w:rsid w:val="007A0809"/>
    <w:rsid w:val="007B0BB0"/>
    <w:rsid w:val="007C3960"/>
    <w:rsid w:val="007D1884"/>
    <w:rsid w:val="00815238"/>
    <w:rsid w:val="00815AE2"/>
    <w:rsid w:val="008172F4"/>
    <w:rsid w:val="0082336E"/>
    <w:rsid w:val="008322DF"/>
    <w:rsid w:val="008507BA"/>
    <w:rsid w:val="00855DBB"/>
    <w:rsid w:val="008A1CFC"/>
    <w:rsid w:val="008C4F2E"/>
    <w:rsid w:val="008D71A3"/>
    <w:rsid w:val="008D7212"/>
    <w:rsid w:val="008F03B5"/>
    <w:rsid w:val="008F1958"/>
    <w:rsid w:val="00931876"/>
    <w:rsid w:val="00960044"/>
    <w:rsid w:val="00966EA4"/>
    <w:rsid w:val="009755F2"/>
    <w:rsid w:val="00984731"/>
    <w:rsid w:val="009C0F3A"/>
    <w:rsid w:val="009C1A06"/>
    <w:rsid w:val="009D44D2"/>
    <w:rsid w:val="009F562E"/>
    <w:rsid w:val="00A3097C"/>
    <w:rsid w:val="00A459DC"/>
    <w:rsid w:val="00A626F4"/>
    <w:rsid w:val="00AB3A83"/>
    <w:rsid w:val="00AB7610"/>
    <w:rsid w:val="00AC25FC"/>
    <w:rsid w:val="00AD2FDB"/>
    <w:rsid w:val="00AD3BD7"/>
    <w:rsid w:val="00AE1568"/>
    <w:rsid w:val="00B0028B"/>
    <w:rsid w:val="00B0709B"/>
    <w:rsid w:val="00B17571"/>
    <w:rsid w:val="00B21CC4"/>
    <w:rsid w:val="00B25FB3"/>
    <w:rsid w:val="00B40C5B"/>
    <w:rsid w:val="00B551A8"/>
    <w:rsid w:val="00B66323"/>
    <w:rsid w:val="00BF20E2"/>
    <w:rsid w:val="00C07801"/>
    <w:rsid w:val="00C17D87"/>
    <w:rsid w:val="00C22057"/>
    <w:rsid w:val="00C265C7"/>
    <w:rsid w:val="00C41AC3"/>
    <w:rsid w:val="00C523BA"/>
    <w:rsid w:val="00C71A8F"/>
    <w:rsid w:val="00C93933"/>
    <w:rsid w:val="00C96FA7"/>
    <w:rsid w:val="00CA7A6C"/>
    <w:rsid w:val="00CB10E5"/>
    <w:rsid w:val="00CC047D"/>
    <w:rsid w:val="00CC594A"/>
    <w:rsid w:val="00CD11A0"/>
    <w:rsid w:val="00CF4748"/>
    <w:rsid w:val="00D02569"/>
    <w:rsid w:val="00D12CFA"/>
    <w:rsid w:val="00D6104F"/>
    <w:rsid w:val="00D71743"/>
    <w:rsid w:val="00DA1CA2"/>
    <w:rsid w:val="00DB0EEA"/>
    <w:rsid w:val="00DB4969"/>
    <w:rsid w:val="00DD6B69"/>
    <w:rsid w:val="00DF2716"/>
    <w:rsid w:val="00E069C6"/>
    <w:rsid w:val="00E06DA3"/>
    <w:rsid w:val="00E165B9"/>
    <w:rsid w:val="00E26244"/>
    <w:rsid w:val="00E52EA9"/>
    <w:rsid w:val="00E6301E"/>
    <w:rsid w:val="00E83D33"/>
    <w:rsid w:val="00E95B04"/>
    <w:rsid w:val="00EC7645"/>
    <w:rsid w:val="00ED547A"/>
    <w:rsid w:val="00F15681"/>
    <w:rsid w:val="00F1593E"/>
    <w:rsid w:val="00F32229"/>
    <w:rsid w:val="00F44BA6"/>
    <w:rsid w:val="00F50BFD"/>
    <w:rsid w:val="00F53DAB"/>
    <w:rsid w:val="00F64A14"/>
    <w:rsid w:val="00F759AF"/>
    <w:rsid w:val="00F92579"/>
    <w:rsid w:val="00FD3731"/>
    <w:rsid w:val="00FF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52B"/>
  </w:style>
  <w:style w:type="paragraph" w:styleId="Heading1">
    <w:name w:val="heading 1"/>
    <w:basedOn w:val="Normal"/>
    <w:next w:val="Normal"/>
    <w:link w:val="Heading1Char"/>
    <w:uiPriority w:val="9"/>
    <w:qFormat/>
    <w:rsid w:val="008322D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8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96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96FA7"/>
  </w:style>
  <w:style w:type="paragraph" w:styleId="Footer">
    <w:name w:val="footer"/>
    <w:basedOn w:val="Normal"/>
    <w:link w:val="FooterChar"/>
    <w:uiPriority w:val="99"/>
    <w:semiHidden/>
    <w:unhideWhenUsed/>
    <w:rsid w:val="00C96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FA7"/>
  </w:style>
  <w:style w:type="character" w:customStyle="1" w:styleId="Heading1Char">
    <w:name w:val="Heading 1 Char"/>
    <w:basedOn w:val="DefaultParagraphFont"/>
    <w:link w:val="Heading1"/>
    <w:uiPriority w:val="9"/>
    <w:rsid w:val="008322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rsid w:val="008322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mranhafiz88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FB9A6-D8BB-4B51-9951-500BF3DC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Naeem</dc:creator>
  <cp:lastModifiedBy>Malik com</cp:lastModifiedBy>
  <cp:revision>9</cp:revision>
  <cp:lastPrinted>2019-10-22T15:43:00Z</cp:lastPrinted>
  <dcterms:created xsi:type="dcterms:W3CDTF">2019-10-22T19:31:00Z</dcterms:created>
  <dcterms:modified xsi:type="dcterms:W3CDTF">2020-04-16T15:59:00Z</dcterms:modified>
</cp:coreProperties>
</file>